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255" w:rsidRPr="0084575A" w:rsidRDefault="00DE0255" w:rsidP="00DE0255">
      <w:pPr>
        <w:spacing w:before="100" w:beforeAutospacing="1" w:after="100" w:afterAutospacing="1" w:line="240" w:lineRule="auto"/>
        <w:jc w:val="both"/>
        <w:rPr>
          <w:sz w:val="20"/>
          <w:szCs w:val="20"/>
        </w:rPr>
      </w:pPr>
      <w:r w:rsidRPr="00231475">
        <w:rPr>
          <w:sz w:val="20"/>
          <w:szCs w:val="20"/>
        </w:rPr>
        <w:t>„Najwybitniejsi kardynałowie powołali nowego biskupa Rzymu. Powołali go z dalekiego kraju, ale jednocześnie jakże bliskiego poprzez komunię w chrześcijańskiej wierze i tradycji [...]. Nie wiem, czy będę umiał dobrze wysłowić się w waszym... naszym języku włoskim. Gdybym się pomylił, poprawcie mnie" – mówił nowo wybrany papież Jan Paweł II do tłumu wiernych zgromadzonych na placu św. Piotra.</w:t>
      </w:r>
      <w:r w:rsidRPr="0084575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31475" w:rsidRPr="00DE0255" w:rsidRDefault="00D13D96" w:rsidP="002314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hyperlink r:id="rId5" w:history="1">
        <w:r w:rsidR="0084575A" w:rsidRPr="00DE0255">
          <w:rPr>
            <w:rFonts w:ascii="Times New Roman" w:eastAsia="Times New Roman" w:hAnsi="Times New Roman" w:cs="Times New Roman"/>
            <w:b/>
            <w:bCs/>
            <w:sz w:val="36"/>
            <w:szCs w:val="36"/>
            <w:lang w:eastAsia="pl-PL"/>
          </w:rPr>
          <w:t>XVIII Międzyszkolny Konkurs Plastyczny</w:t>
        </w:r>
      </w:hyperlink>
      <w:r w:rsidR="00231475" w:rsidRPr="00DE02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231475" w:rsidRPr="00300B1E" w:rsidRDefault="00231475" w:rsidP="0023147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84575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Pod hasłem: „</w:t>
      </w:r>
      <w:r w:rsidRPr="00300B1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Jan Paweł II – papież z dalekiego kraju</w:t>
      </w:r>
      <w:r w:rsidRPr="0084575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”</w:t>
      </w:r>
    </w:p>
    <w:p w:rsidR="0084575A" w:rsidRPr="0084575A" w:rsidRDefault="0084575A" w:rsidP="00DE02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Organizator : Zespół Szkół w Krasnobrodzie</w:t>
      </w:r>
    </w:p>
    <w:p w:rsidR="0084575A" w:rsidRPr="002A58F0" w:rsidRDefault="0084575A" w:rsidP="002A58F0">
      <w:pPr>
        <w:pStyle w:val="Akapitzlist"/>
        <w:numPr>
          <w:ilvl w:val="0"/>
          <w:numId w:val="10"/>
        </w:numPr>
        <w:tabs>
          <w:tab w:val="left" w:pos="426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28"/>
          <w:lang w:eastAsia="pl-PL"/>
        </w:rPr>
      </w:pPr>
      <w:r w:rsidRPr="002A58F0">
        <w:rPr>
          <w:rFonts w:ascii="Times New Roman" w:eastAsia="Times New Roman" w:hAnsi="Times New Roman" w:cs="Times New Roman"/>
          <w:sz w:val="32"/>
          <w:szCs w:val="28"/>
          <w:lang w:eastAsia="pl-PL"/>
        </w:rPr>
        <w:t>Cele konkursu</w:t>
      </w:r>
    </w:p>
    <w:p w:rsidR="002A58F0" w:rsidRPr="002A58F0" w:rsidRDefault="002A58F0" w:rsidP="002A58F0">
      <w:pPr>
        <w:pStyle w:val="Akapitzlist"/>
        <w:tabs>
          <w:tab w:val="left" w:pos="426"/>
        </w:tabs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DE0255" w:rsidRPr="002A58F0" w:rsidRDefault="00DE0255" w:rsidP="00DE025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8F0">
        <w:rPr>
          <w:rFonts w:ascii="Times New Roman" w:hAnsi="Times New Roman" w:cs="Times New Roman"/>
          <w:sz w:val="28"/>
          <w:szCs w:val="28"/>
        </w:rPr>
        <w:t xml:space="preserve">Utrwalanie w młodym pokoleniu pamięci o świętym Jania Pawle II </w:t>
      </w:r>
      <w:r w:rsidR="002A58F0" w:rsidRPr="002A58F0">
        <w:rPr>
          <w:rFonts w:ascii="Times New Roman" w:hAnsi="Times New Roman" w:cs="Times New Roman"/>
          <w:sz w:val="28"/>
          <w:szCs w:val="28"/>
        </w:rPr>
        <w:t>.</w:t>
      </w:r>
    </w:p>
    <w:p w:rsidR="00DE0255" w:rsidRPr="002A58F0" w:rsidRDefault="00DE0255" w:rsidP="00DE025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8F0">
        <w:rPr>
          <w:rFonts w:ascii="Times New Roman" w:hAnsi="Times New Roman" w:cs="Times New Roman"/>
          <w:sz w:val="28"/>
          <w:szCs w:val="28"/>
        </w:rPr>
        <w:t xml:space="preserve">Rozwijanie wrażliwości na wartości chrześcijańskie </w:t>
      </w:r>
      <w:r w:rsidR="002A58F0" w:rsidRPr="002A58F0">
        <w:rPr>
          <w:rFonts w:ascii="Times New Roman" w:hAnsi="Times New Roman" w:cs="Times New Roman"/>
          <w:sz w:val="28"/>
          <w:szCs w:val="28"/>
        </w:rPr>
        <w:t>głoszone</w:t>
      </w:r>
      <w:r w:rsidRPr="002A58F0">
        <w:rPr>
          <w:rFonts w:ascii="Times New Roman" w:hAnsi="Times New Roman" w:cs="Times New Roman"/>
          <w:sz w:val="28"/>
          <w:szCs w:val="28"/>
        </w:rPr>
        <w:t xml:space="preserve"> przez Ojca Świętego.</w:t>
      </w:r>
    </w:p>
    <w:p w:rsidR="002A58F0" w:rsidRPr="0084575A" w:rsidRDefault="002A58F0" w:rsidP="002A58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Stwarzanie możliwości udziału młodzieży w konfrontacji osiągnięć </w:t>
      </w:r>
      <w:r w:rsidRPr="002A58F0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i kształceniu zdolności plastycznych.</w:t>
      </w:r>
    </w:p>
    <w:p w:rsidR="00DE0255" w:rsidRPr="002A58F0" w:rsidRDefault="00DE0255" w:rsidP="00DE025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8F0">
        <w:rPr>
          <w:rFonts w:ascii="Times New Roman" w:hAnsi="Times New Roman" w:cs="Times New Roman"/>
          <w:sz w:val="28"/>
          <w:szCs w:val="28"/>
        </w:rPr>
        <w:t>Budzenie refleksyjności spojrzenia na zadany temat.</w:t>
      </w:r>
    </w:p>
    <w:p w:rsidR="002A58F0" w:rsidRPr="0084575A" w:rsidRDefault="002A58F0" w:rsidP="002A58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2A58F0">
        <w:rPr>
          <w:rFonts w:ascii="Times New Roman" w:eastAsia="Times New Roman" w:hAnsi="Times New Roman" w:cs="Times New Roman"/>
          <w:b/>
          <w:bCs/>
          <w:sz w:val="28"/>
          <w:lang w:eastAsia="pl-PL"/>
        </w:rPr>
        <w:t xml:space="preserve">Temat konkursu nawiązuje do </w:t>
      </w:r>
      <w:r w:rsidRPr="00845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t>dwóch rocz</w:t>
      </w:r>
      <w:r w:rsidRPr="002A58F0">
        <w:rPr>
          <w:rFonts w:ascii="Times New Roman" w:eastAsia="Times New Roman" w:hAnsi="Times New Roman" w:cs="Times New Roman"/>
          <w:b/>
          <w:bCs/>
          <w:sz w:val="28"/>
          <w:lang w:eastAsia="pl-PL"/>
        </w:rPr>
        <w:t>nic z życia</w:t>
      </w:r>
      <w:r>
        <w:rPr>
          <w:rFonts w:ascii="Times New Roman" w:eastAsia="Times New Roman" w:hAnsi="Times New Roman" w:cs="Times New Roman"/>
          <w:b/>
          <w:bCs/>
          <w:sz w:val="28"/>
          <w:lang w:eastAsia="pl-PL"/>
        </w:rPr>
        <w:t xml:space="preserve"> św. Jana Pawła II</w:t>
      </w:r>
      <w:r>
        <w:rPr>
          <w:rFonts w:ascii="Times New Roman" w:eastAsia="Times New Roman" w:hAnsi="Times New Roman" w:cs="Times New Roman"/>
          <w:b/>
          <w:bCs/>
          <w:sz w:val="28"/>
          <w:lang w:eastAsia="pl-PL"/>
        </w:rPr>
        <w:br/>
        <w:t xml:space="preserve"> i </w:t>
      </w: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t>setnej rocznicy odzyskania przez Polskę niepodległości.</w:t>
      </w:r>
    </w:p>
    <w:p w:rsidR="002A58F0" w:rsidRPr="00300B1E" w:rsidRDefault="002A58F0" w:rsidP="002A58F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00B1E">
        <w:rPr>
          <w:rFonts w:ascii="Times New Roman" w:eastAsia="Times New Roman" w:hAnsi="Times New Roman" w:cs="Times New Roman"/>
          <w:sz w:val="28"/>
          <w:szCs w:val="28"/>
          <w:lang w:eastAsia="pl-PL"/>
        </w:rPr>
        <w:t>W bieżącym roku przeżywać będziemy 60. rocznicę sakry biskupiej Karola Wojtyły (4 lipca 1958r. papież Pius XII mianuje ks. Karola Wojtyłę biskupem pomocniczym archidiecezji krakowskiej; 28 września 1958 roku zostaje udzielona Karolowi Wojtyle sakra biskupia)</w:t>
      </w:r>
      <w:r w:rsidR="00300B1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DE0255" w:rsidRDefault="002A58F0" w:rsidP="002A58F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00B1E">
        <w:rPr>
          <w:rFonts w:ascii="Times New Roman" w:eastAsia="Times New Roman" w:hAnsi="Times New Roman" w:cs="Times New Roman"/>
          <w:sz w:val="28"/>
          <w:szCs w:val="28"/>
          <w:lang w:eastAsia="pl-PL"/>
        </w:rPr>
        <w:t>W tym roku obchodzimy także rocznicę wyboru na Stolicę Piotrową metropolity krakowskiego – działo się to pamiętnego 16 października 1978 roku.</w:t>
      </w:r>
    </w:p>
    <w:p w:rsidR="00413D14" w:rsidRPr="00300B1E" w:rsidRDefault="00413D14" w:rsidP="002A58F0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Jest to również 100. Rocznica odzyskania przez Polskę niepodległości.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II. </w:t>
      </w:r>
      <w:r w:rsidRPr="0084575A">
        <w:rPr>
          <w:rFonts w:ascii="Times New Roman" w:eastAsia="Times New Roman" w:hAnsi="Times New Roman" w:cs="Times New Roman"/>
          <w:sz w:val="32"/>
          <w:szCs w:val="28"/>
          <w:lang w:eastAsia="pl-PL"/>
        </w:rPr>
        <w:t>Przedmiot oceny konkursowej</w:t>
      </w:r>
    </w:p>
    <w:p w:rsidR="0084575A" w:rsidRPr="0084575A" w:rsidRDefault="0084575A" w:rsidP="008457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Warunkiem uczestnictwa jest wykonanie przez ucznia jednej lub kilku prac w dowolnie wybranej płaskiej technice plastycznej:</w:t>
      </w:r>
      <w:r w:rsidRPr="008457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4575A" w:rsidRPr="0084575A" w:rsidRDefault="0084575A" w:rsidP="0084575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format A3 i większy nieprzekraczający 100 x 70.</w:t>
      </w:r>
    </w:p>
    <w:p w:rsidR="0084575A" w:rsidRPr="0084575A" w:rsidRDefault="0084575A" w:rsidP="0084575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mile widziane prace przygotowane do ekspozycji.</w:t>
      </w:r>
    </w:p>
    <w:p w:rsidR="0084575A" w:rsidRPr="0084575A" w:rsidRDefault="0084575A" w:rsidP="008457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Każdą pracę należy zaopatrzyć w czytelnie wypełnioną kartę informacyjną (zał.)</w:t>
      </w:r>
    </w:p>
    <w:p w:rsidR="0084575A" w:rsidRPr="0084575A" w:rsidRDefault="0084575A" w:rsidP="008457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Kryteria oceny:</w:t>
      </w:r>
    </w:p>
    <w:p w:rsidR="0084575A" w:rsidRPr="0084575A" w:rsidRDefault="0084575A" w:rsidP="0084575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zgodność z tematem</w:t>
      </w:r>
    </w:p>
    <w:p w:rsidR="0084575A" w:rsidRPr="0084575A" w:rsidRDefault="0084575A" w:rsidP="0084575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zastosowanie techniki plastycznej adekwatnej do prezentowanych treści.</w:t>
      </w:r>
    </w:p>
    <w:p w:rsidR="0084575A" w:rsidRPr="0084575A" w:rsidRDefault="0084575A" w:rsidP="008457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Termin nadsyłania prac: </w:t>
      </w:r>
      <w:r w:rsidRPr="0084575A">
        <w:rPr>
          <w:rFonts w:ascii="Times New Roman" w:eastAsia="Times New Roman" w:hAnsi="Times New Roman" w:cs="Times New Roman"/>
          <w:b/>
          <w:bCs/>
          <w:color w:val="FF0000"/>
          <w:sz w:val="28"/>
          <w:lang w:eastAsia="pl-PL"/>
        </w:rPr>
        <w:t>16 października 201</w:t>
      </w:r>
      <w:r w:rsidR="002A58F0">
        <w:rPr>
          <w:rFonts w:ascii="Times New Roman" w:eastAsia="Times New Roman" w:hAnsi="Times New Roman" w:cs="Times New Roman"/>
          <w:b/>
          <w:bCs/>
          <w:color w:val="FF0000"/>
          <w:sz w:val="28"/>
          <w:lang w:eastAsia="pl-PL"/>
        </w:rPr>
        <w:t>8</w:t>
      </w:r>
      <w:r w:rsidRPr="0084575A">
        <w:rPr>
          <w:rFonts w:ascii="Times New Roman" w:eastAsia="Times New Roman" w:hAnsi="Times New Roman" w:cs="Times New Roman"/>
          <w:b/>
          <w:bCs/>
          <w:color w:val="FF0000"/>
          <w:sz w:val="28"/>
          <w:lang w:eastAsia="pl-PL"/>
        </w:rPr>
        <w:t xml:space="preserve"> r.</w:t>
      </w:r>
    </w:p>
    <w:p w:rsidR="0084575A" w:rsidRPr="0084575A" w:rsidRDefault="0084575A" w:rsidP="008457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Prace wraz z kartą zbiorczą nadesłanych prac proszę przesłać na adres: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lastRenderedPageBreak/>
        <w:t>Zespół Szkół w Krasnobrodzie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t>ul. Lelewela 37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t>22-440 Krasnobród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 dopiskiem: „Konkurs plastyczny”</w:t>
      </w:r>
    </w:p>
    <w:p w:rsidR="008A367D" w:rsidRDefault="008A367D" w:rsidP="008A367D"/>
    <w:p w:rsidR="0084575A" w:rsidRPr="0084575A" w:rsidRDefault="0084575A" w:rsidP="00845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Na pytania dotyczące konkursu odpowiada Halina Gontarz, nauczyciel plastyki, tel. służb. 846607543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Jury oceni walory ideowe i artystyczne a także bogactwo i symboliczny wymiar treści oraz estetykę wykonania.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WYSTAWA POKONKURSOWA: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OTWARCIE WYSTAWY I ROZDANIE NAGRÓD NASTĄPI W DNIU ŚWIĘTA SZKOŁY. LAUREACI KONKURSU ZOSTANĄ POWIADOMIENI I ZAPROSZENI NA UROCZYSTOŚĆ.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 </w:t>
      </w:r>
    </w:p>
    <w:p w:rsidR="0084575A" w:rsidRPr="0084575A" w:rsidRDefault="0084575A" w:rsidP="008457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ORGANIZATORZY ZAPRASZAJĄ DO UDZIAŁU W KONKURSIE.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ZAŁĄCZNIK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Tytuł pracy …………………………………………………………………………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1. Imię i nazwisko autora……………………………………………………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2. Klasa/wiek autora …………………………………………………………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3. E-mail autora …………………………………………………………………</w:t>
      </w:r>
    </w:p>
    <w:p w:rsidR="0084575A" w:rsidRPr="0084575A" w:rsidRDefault="0084575A" w:rsidP="008457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4. Nauczyciel/opiekun prowadzący……………………………………</w:t>
      </w:r>
    </w:p>
    <w:p w:rsidR="0084575A" w:rsidRPr="0084575A" w:rsidRDefault="0084575A" w:rsidP="008A36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75A">
        <w:rPr>
          <w:rFonts w:ascii="Times New Roman" w:eastAsia="Times New Roman" w:hAnsi="Times New Roman" w:cs="Times New Roman"/>
          <w:sz w:val="28"/>
          <w:szCs w:val="28"/>
          <w:lang w:eastAsia="pl-PL"/>
        </w:rPr>
        <w:t>5. Nazwa szkoły …………………………………………………………………</w:t>
      </w:r>
      <w:r w:rsidR="008A36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27CCC" w:rsidRDefault="00D27CCC"/>
    <w:sectPr w:rsidR="00D27CCC" w:rsidSect="00413D1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66D6"/>
    <w:multiLevelType w:val="hybridMultilevel"/>
    <w:tmpl w:val="E1FE4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C29BB"/>
    <w:multiLevelType w:val="multilevel"/>
    <w:tmpl w:val="357E9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D808E7"/>
    <w:multiLevelType w:val="hybridMultilevel"/>
    <w:tmpl w:val="84D20988"/>
    <w:lvl w:ilvl="0" w:tplc="D2E8B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DF1B5B"/>
    <w:multiLevelType w:val="hybridMultilevel"/>
    <w:tmpl w:val="902AFE9A"/>
    <w:lvl w:ilvl="0" w:tplc="A9DE599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D464F"/>
    <w:multiLevelType w:val="hybridMultilevel"/>
    <w:tmpl w:val="7BCA94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5A7AC2"/>
    <w:multiLevelType w:val="hybridMultilevel"/>
    <w:tmpl w:val="8A123C16"/>
    <w:lvl w:ilvl="0" w:tplc="D2E8B65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74F0C"/>
    <w:multiLevelType w:val="multilevel"/>
    <w:tmpl w:val="A718C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B53C06"/>
    <w:multiLevelType w:val="multilevel"/>
    <w:tmpl w:val="862E0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A61241"/>
    <w:multiLevelType w:val="hybridMultilevel"/>
    <w:tmpl w:val="FE1887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54012D"/>
    <w:multiLevelType w:val="hybridMultilevel"/>
    <w:tmpl w:val="32CE5994"/>
    <w:lvl w:ilvl="0" w:tplc="D2E8B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575A"/>
    <w:rsid w:val="00231475"/>
    <w:rsid w:val="002A58F0"/>
    <w:rsid w:val="00300B1E"/>
    <w:rsid w:val="00413D14"/>
    <w:rsid w:val="0084575A"/>
    <w:rsid w:val="008A367D"/>
    <w:rsid w:val="00B93F17"/>
    <w:rsid w:val="00D13D96"/>
    <w:rsid w:val="00D27CCC"/>
    <w:rsid w:val="00DE0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CCC"/>
  </w:style>
  <w:style w:type="paragraph" w:styleId="Nagwek2">
    <w:name w:val="heading 2"/>
    <w:basedOn w:val="Normalny"/>
    <w:link w:val="Nagwek2Znak"/>
    <w:uiPriority w:val="9"/>
    <w:qFormat/>
    <w:rsid w:val="00845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4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575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84575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d-postheadericon">
    <w:name w:val="dd-postheadericon"/>
    <w:basedOn w:val="Domylnaczcionkaakapitu"/>
    <w:rsid w:val="0084575A"/>
  </w:style>
  <w:style w:type="character" w:styleId="Hipercze">
    <w:name w:val="Hyperlink"/>
    <w:basedOn w:val="Domylnaczcionkaakapitu"/>
    <w:uiPriority w:val="99"/>
    <w:semiHidden/>
    <w:unhideWhenUsed/>
    <w:rsid w:val="0084575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A36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krasnobrod.pl/index.php/konkursy/informacje-o-konkursach/20-xvii-miedzyszkolny-konkurs-plastycz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Halinka</dc:creator>
  <cp:lastModifiedBy>Halinka</cp:lastModifiedBy>
  <cp:revision>3</cp:revision>
  <dcterms:created xsi:type="dcterms:W3CDTF">2018-09-14T20:27:00Z</dcterms:created>
  <dcterms:modified xsi:type="dcterms:W3CDTF">2018-09-20T18:59:00Z</dcterms:modified>
</cp:coreProperties>
</file>