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188" w:rsidRDefault="009F63AF" w:rsidP="003E34BD">
      <w:pPr>
        <w:rPr>
          <w:b/>
        </w:rPr>
      </w:pPr>
      <w:r>
        <w:rPr>
          <w:b/>
        </w:rPr>
        <w:t>K</w:t>
      </w:r>
      <w:r w:rsidR="007B04F3" w:rsidRPr="001D240F">
        <w:rPr>
          <w:b/>
        </w:rPr>
        <w:t>ryteria oceniania wiedzy i umiejętności z techniki</w:t>
      </w:r>
      <w:r w:rsidR="0095565B">
        <w:rPr>
          <w:b/>
        </w:rPr>
        <w:t xml:space="preserve"> </w:t>
      </w:r>
      <w:r w:rsidR="004A49E0" w:rsidRPr="001D240F">
        <w:rPr>
          <w:b/>
        </w:rPr>
        <w:t>w klasie 4 szkoły podstawowej</w:t>
      </w:r>
    </w:p>
    <w:tbl>
      <w:tblPr>
        <w:tblStyle w:val="Tabela-Siatka"/>
        <w:tblW w:w="15488" w:type="dxa"/>
        <w:jc w:val="center"/>
        <w:tblLayout w:type="fixed"/>
        <w:tblLook w:val="0000"/>
      </w:tblPr>
      <w:tblGrid>
        <w:gridCol w:w="1080"/>
        <w:gridCol w:w="1539"/>
        <w:gridCol w:w="2551"/>
        <w:gridCol w:w="2551"/>
        <w:gridCol w:w="2551"/>
        <w:gridCol w:w="2551"/>
        <w:gridCol w:w="2665"/>
      </w:tblGrid>
      <w:tr w:rsidR="003418E7" w:rsidRPr="003E34BD" w:rsidTr="003418E7">
        <w:trPr>
          <w:trHeight w:val="326"/>
          <w:jc w:val="center"/>
        </w:trPr>
        <w:tc>
          <w:tcPr>
            <w:tcW w:w="1080" w:type="dxa"/>
          </w:tcPr>
          <w:p w:rsidR="003418E7" w:rsidRPr="003E34BD" w:rsidRDefault="003418E7" w:rsidP="009778A6">
            <w:pPr>
              <w:pStyle w:val="Normal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39" w:type="dxa"/>
          </w:tcPr>
          <w:p w:rsidR="003418E7" w:rsidRPr="003E34BD" w:rsidRDefault="003418E7" w:rsidP="00B26DE1">
            <w:pPr>
              <w:pStyle w:val="Normal"/>
              <w:ind w:right="-128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  <w:tc>
          <w:tcPr>
            <w:tcW w:w="12869" w:type="dxa"/>
            <w:gridSpan w:val="5"/>
          </w:tcPr>
          <w:p w:rsidR="003418E7" w:rsidRPr="003E34BD" w:rsidRDefault="003418E7" w:rsidP="00B26DE1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Wymagania – wiadomości i umiejętno</w:t>
            </w:r>
            <w:r>
              <w:rPr>
                <w:rFonts w:ascii="Verdana" w:hAnsi="Verdana"/>
                <w:sz w:val="16"/>
                <w:szCs w:val="16"/>
              </w:rPr>
              <w:t>ści</w:t>
            </w:r>
          </w:p>
        </w:tc>
      </w:tr>
      <w:tr w:rsidR="003418E7" w:rsidRPr="003E34BD" w:rsidTr="003418E7">
        <w:trPr>
          <w:trHeight w:val="307"/>
          <w:jc w:val="center"/>
        </w:trPr>
        <w:tc>
          <w:tcPr>
            <w:tcW w:w="1080" w:type="dxa"/>
          </w:tcPr>
          <w:p w:rsidR="003418E7" w:rsidRPr="003E34BD" w:rsidRDefault="003418E7" w:rsidP="00B26DE1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Temat lekcji</w:t>
            </w:r>
          </w:p>
        </w:tc>
        <w:tc>
          <w:tcPr>
            <w:tcW w:w="1539" w:type="dxa"/>
          </w:tcPr>
          <w:p w:rsidR="003418E7" w:rsidRPr="003E34BD" w:rsidRDefault="003418E7" w:rsidP="00B26DE1">
            <w:pPr>
              <w:pStyle w:val="Normal"/>
              <w:ind w:right="-128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Treści nauczania</w:t>
            </w:r>
          </w:p>
        </w:tc>
        <w:tc>
          <w:tcPr>
            <w:tcW w:w="2551" w:type="dxa"/>
          </w:tcPr>
          <w:p w:rsidR="003418E7" w:rsidRPr="003E34BD" w:rsidRDefault="003418E7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 xml:space="preserve">konieczne                   </w:t>
            </w:r>
          </w:p>
          <w:p w:rsidR="003418E7" w:rsidRPr="003E34BD" w:rsidRDefault="003418E7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(dopuszczająca)</w:t>
            </w:r>
          </w:p>
        </w:tc>
        <w:tc>
          <w:tcPr>
            <w:tcW w:w="2551" w:type="dxa"/>
          </w:tcPr>
          <w:p w:rsidR="003418E7" w:rsidRPr="003E34BD" w:rsidRDefault="003418E7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podstawowe                        (dostateczna)</w:t>
            </w:r>
          </w:p>
        </w:tc>
        <w:tc>
          <w:tcPr>
            <w:tcW w:w="2551" w:type="dxa"/>
          </w:tcPr>
          <w:p w:rsidR="003418E7" w:rsidRPr="003E34BD" w:rsidRDefault="003418E7" w:rsidP="000B3FB4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rozszerzające</w:t>
            </w:r>
          </w:p>
          <w:p w:rsidR="003418E7" w:rsidRPr="003E34BD" w:rsidRDefault="003418E7" w:rsidP="000B3FB4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(dobra)</w:t>
            </w:r>
          </w:p>
        </w:tc>
        <w:tc>
          <w:tcPr>
            <w:tcW w:w="2551" w:type="dxa"/>
          </w:tcPr>
          <w:p w:rsidR="003418E7" w:rsidRPr="003E34BD" w:rsidRDefault="003418E7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 xml:space="preserve">dopełniające            </w:t>
            </w:r>
          </w:p>
          <w:p w:rsidR="003418E7" w:rsidRPr="003E34BD" w:rsidRDefault="003418E7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(bardzo dobra)</w:t>
            </w:r>
          </w:p>
        </w:tc>
        <w:tc>
          <w:tcPr>
            <w:tcW w:w="2665" w:type="dxa"/>
          </w:tcPr>
          <w:p w:rsidR="003418E7" w:rsidRPr="003E34BD" w:rsidRDefault="003418E7" w:rsidP="004A49E0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wykraczające</w:t>
            </w:r>
          </w:p>
          <w:p w:rsidR="003418E7" w:rsidRPr="003E34BD" w:rsidRDefault="003418E7" w:rsidP="004A49E0">
            <w:pPr>
              <w:pStyle w:val="Normal"/>
              <w:jc w:val="center"/>
              <w:rPr>
                <w:rFonts w:ascii="Verdana" w:hAnsi="Verdana"/>
                <w:sz w:val="16"/>
                <w:szCs w:val="16"/>
              </w:rPr>
            </w:pPr>
            <w:r w:rsidRPr="003E34BD">
              <w:rPr>
                <w:rFonts w:ascii="Verdana" w:hAnsi="Verdana"/>
                <w:sz w:val="16"/>
                <w:szCs w:val="16"/>
              </w:rPr>
              <w:t>(celująca)</w:t>
            </w:r>
          </w:p>
        </w:tc>
      </w:tr>
      <w:tr w:rsidR="003418E7" w:rsidRPr="006E59D3" w:rsidTr="003418E7">
        <w:trPr>
          <w:trHeight w:val="3628"/>
          <w:jc w:val="center"/>
        </w:trPr>
        <w:tc>
          <w:tcPr>
            <w:tcW w:w="1080" w:type="dxa"/>
          </w:tcPr>
          <w:p w:rsidR="003418E7" w:rsidRPr="007F1567" w:rsidRDefault="003418E7" w:rsidP="00D34C07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F1567">
              <w:rPr>
                <w:rFonts w:ascii="Arial Narrow" w:hAnsi="Arial Narrow" w:cs="Arial"/>
                <w:b/>
                <w:sz w:val="16"/>
                <w:szCs w:val="16"/>
              </w:rPr>
              <w:t xml:space="preserve">Zasady bezpieczeństwa </w:t>
            </w:r>
            <w:r w:rsidRPr="007F1567">
              <w:rPr>
                <w:rFonts w:ascii="Arial Narrow" w:hAnsi="Arial Narrow"/>
                <w:b/>
                <w:sz w:val="16"/>
                <w:szCs w:val="16"/>
              </w:rPr>
              <w:t>i higieny pracy</w:t>
            </w:r>
          </w:p>
        </w:tc>
        <w:tc>
          <w:tcPr>
            <w:tcW w:w="1539" w:type="dxa"/>
          </w:tcPr>
          <w:p w:rsidR="003418E7" w:rsidRPr="007F1567" w:rsidRDefault="003418E7" w:rsidP="00B26DE1">
            <w:pPr>
              <w:pStyle w:val="planwynikowy"/>
              <w:ind w:left="0" w:right="-128"/>
            </w:pPr>
            <w:r w:rsidRPr="007F1567">
              <w:t>zasady BHP</w:t>
            </w:r>
          </w:p>
          <w:p w:rsidR="003418E7" w:rsidRPr="007F1567" w:rsidRDefault="003418E7" w:rsidP="00B26DE1">
            <w:pPr>
              <w:pStyle w:val="planwynikowy"/>
              <w:ind w:left="0" w:right="-128"/>
            </w:pPr>
            <w:r w:rsidRPr="007F1567">
              <w:t>regulamin pracowni technicznej</w:t>
            </w:r>
          </w:p>
          <w:p w:rsidR="003418E7" w:rsidRPr="007F1567" w:rsidRDefault="003418E7" w:rsidP="00B26DE1">
            <w:pPr>
              <w:pStyle w:val="planwynikowy"/>
              <w:ind w:left="0" w:right="-128"/>
            </w:pPr>
            <w:r w:rsidRPr="007F1567">
              <w:t>kształtowanie zasad zachowań podczas pracy</w:t>
            </w:r>
          </w:p>
          <w:p w:rsidR="003418E7" w:rsidRPr="007F1567" w:rsidRDefault="003418E7" w:rsidP="00B26DE1">
            <w:pPr>
              <w:pStyle w:val="planwynikowy"/>
              <w:ind w:left="0" w:right="-128"/>
            </w:pPr>
            <w:r w:rsidRPr="007F1567">
              <w:t>zachowanie w razie zagrożenia pożarem</w:t>
            </w:r>
          </w:p>
          <w:p w:rsidR="003418E7" w:rsidRPr="007F1567" w:rsidRDefault="003418E7" w:rsidP="00B26DE1">
            <w:pPr>
              <w:pStyle w:val="planwynikowy"/>
              <w:ind w:left="0" w:right="-128"/>
            </w:pPr>
            <w:r w:rsidRPr="007F1567">
              <w:t>postępowanie w czasie ewakuacji</w:t>
            </w:r>
          </w:p>
          <w:p w:rsidR="003418E7" w:rsidRPr="007F1567" w:rsidRDefault="003418E7" w:rsidP="00B26DE1">
            <w:pPr>
              <w:pStyle w:val="planwynikowy"/>
              <w:ind w:left="0" w:right="-128"/>
            </w:pPr>
            <w:r w:rsidRPr="007F1567">
              <w:t>telefony alarmowe</w:t>
            </w:r>
          </w:p>
          <w:p w:rsidR="003418E7" w:rsidRPr="00EC4C11" w:rsidRDefault="003418E7" w:rsidP="00B26DE1">
            <w:pPr>
              <w:pStyle w:val="planwynikowy"/>
              <w:ind w:left="0" w:right="-128"/>
              <w:rPr>
                <w:color w:val="FF0000"/>
              </w:rPr>
            </w:pPr>
            <w:r w:rsidRPr="007F1567">
              <w:t xml:space="preserve">droga ewakuacyjna </w:t>
            </w:r>
            <w:r w:rsidRPr="007F1567">
              <w:br/>
              <w:t>w szkole</w:t>
            </w:r>
          </w:p>
        </w:tc>
        <w:tc>
          <w:tcPr>
            <w:tcW w:w="2551" w:type="dxa"/>
          </w:tcPr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wie, że skrót BHP dotyczy bezpieczeństwa pracy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zna regulamin pracowni technicznej, lecz nie zawsze przestrzega jego zasad</w:t>
            </w:r>
          </w:p>
          <w:p w:rsidR="003418E7" w:rsidRPr="00BD125F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pod nadzorem nauczyciela  bezpiecznie wykonuje czynności</w:t>
            </w:r>
          </w:p>
        </w:tc>
        <w:tc>
          <w:tcPr>
            <w:tcW w:w="2551" w:type="dxa"/>
          </w:tcPr>
          <w:p w:rsidR="003418E7" w:rsidRPr="001B75A8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wie, co znaczy skrót BHP</w:t>
            </w:r>
          </w:p>
          <w:p w:rsidR="003418E7" w:rsidRPr="001B75A8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zna regulamin pracowni technicznej i na ogół go przestrzega</w:t>
            </w:r>
          </w:p>
          <w:p w:rsidR="003418E7" w:rsidRPr="00BD125F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bezpiecznie wykonuje czynności</w:t>
            </w:r>
          </w:p>
        </w:tc>
        <w:tc>
          <w:tcPr>
            <w:tcW w:w="2551" w:type="dxa"/>
          </w:tcPr>
          <w:p w:rsidR="003418E7" w:rsidRPr="001B75A8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wie, co znaczy skrót BHP</w:t>
            </w:r>
          </w:p>
          <w:p w:rsidR="003418E7" w:rsidRPr="001B75A8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zna regulamin pracowni technicznej, ma świadomość celowości przestrzegania jego zasad</w:t>
            </w:r>
          </w:p>
          <w:p w:rsidR="003418E7" w:rsidRPr="001B75A8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zna tematykę zadań technicznych przewidzianą do realizacji w roku szkolnym</w:t>
            </w:r>
          </w:p>
          <w:p w:rsidR="003418E7" w:rsidRPr="001B75A8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 xml:space="preserve">wie, jakie są zasady organizacji warsztatu pracy oraz wymagania dotyczące korzystania </w:t>
            </w:r>
            <w:r w:rsidRPr="001B75A8">
              <w:rPr>
                <w:rFonts w:ascii="Arial Narrow" w:hAnsi="Arial Narrow"/>
                <w:sz w:val="16"/>
                <w:szCs w:val="16"/>
              </w:rPr>
              <w:br/>
              <w:t>z materiałów i narzędzi</w:t>
            </w:r>
          </w:p>
          <w:p w:rsidR="003418E7" w:rsidRPr="001B75A8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uświadamia sobie zasadność właściwego postępowania podczas wykonywania zadań, określa skutki niewłaściwych zachowań</w:t>
            </w:r>
          </w:p>
          <w:p w:rsidR="003418E7" w:rsidRPr="00BD125F" w:rsidRDefault="003418E7" w:rsidP="00437195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>zna kryteria oceniania na lekcjach techniki</w:t>
            </w:r>
          </w:p>
        </w:tc>
        <w:tc>
          <w:tcPr>
            <w:tcW w:w="2551" w:type="dxa"/>
          </w:tcPr>
          <w:p w:rsidR="003418E7" w:rsidRPr="001B75A8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/>
                <w:sz w:val="16"/>
                <w:szCs w:val="16"/>
              </w:rPr>
              <w:t xml:space="preserve">zna zasady bezpieczeństwa </w:t>
            </w:r>
            <w:r w:rsidRPr="001B75A8">
              <w:rPr>
                <w:rFonts w:ascii="Arial Narrow" w:hAnsi="Arial Narrow"/>
                <w:sz w:val="16"/>
                <w:szCs w:val="16"/>
              </w:rPr>
              <w:br/>
              <w:t>i higieny pracy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>zna regulamin pracowni technicznej, zobowiązuje się do przestrzegania ustalonych w nim zasad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eastAsia="Celias-Regular" w:hAnsi="Arial Narrow" w:cs="Celias-Regular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>wie, jakie zadania techniczne będzie realizował w roku szkolnym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eastAsia="Celias-Regular" w:hAnsi="Arial Narrow" w:cs="Celias-Regular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 xml:space="preserve">zna zasad organizacji warsztatu pracy oraz wymagania dotyczące korzystania  materiałów </w:t>
            </w:r>
            <w:r w:rsidRPr="001B75A8">
              <w:rPr>
                <w:rFonts w:ascii="Arial Narrow" w:hAnsi="Arial Narrow" w:cs="Arial"/>
                <w:sz w:val="16"/>
                <w:szCs w:val="16"/>
              </w:rPr>
              <w:br/>
              <w:t>i narzędzi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eastAsia="Celias-Regular" w:hAnsi="Arial Narrow" w:cs="Celias-Regular"/>
                <w:sz w:val="16"/>
                <w:szCs w:val="16"/>
              </w:rPr>
            </w:pPr>
            <w:r w:rsidRPr="001B75A8">
              <w:rPr>
                <w:rFonts w:ascii="Arial Narrow" w:eastAsia="Celias-Regular" w:hAnsi="Arial Narrow" w:cs="Celias-Regular"/>
                <w:sz w:val="16"/>
                <w:szCs w:val="16"/>
              </w:rPr>
              <w:t>rozumie zasadność właściwego postępowania podczas wykonywania zadań, przewiduje      i określa skutki niewłaściwych zachowań</w:t>
            </w:r>
          </w:p>
          <w:p w:rsidR="003418E7" w:rsidRPr="00BD125F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eastAsia="Celias-Regular" w:hAnsi="Arial Narrow" w:cs="Celias-Regular"/>
                <w:color w:val="FF0000"/>
                <w:sz w:val="16"/>
                <w:szCs w:val="16"/>
              </w:rPr>
            </w:pPr>
            <w:r w:rsidRPr="001B75A8">
              <w:rPr>
                <w:rFonts w:ascii="Arial Narrow" w:eastAsia="Celias-Regular" w:hAnsi="Arial Narrow" w:cs="Celias-Regular"/>
                <w:sz w:val="16"/>
                <w:szCs w:val="16"/>
              </w:rPr>
              <w:t>zna kryteria oceniania na lekcjach techniki</w:t>
            </w:r>
          </w:p>
        </w:tc>
        <w:tc>
          <w:tcPr>
            <w:tcW w:w="2665" w:type="dxa"/>
          </w:tcPr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 xml:space="preserve">zna zasady bezpieczeństwa </w:t>
            </w:r>
            <w:r w:rsidRPr="001B75A8">
              <w:rPr>
                <w:rFonts w:ascii="Arial Narrow" w:hAnsi="Arial Narrow" w:cs="Arial"/>
                <w:sz w:val="16"/>
                <w:szCs w:val="16"/>
              </w:rPr>
              <w:br/>
              <w:t>i higieny pracy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>zna regulamin pracowni technicznej, zobowiązuje się do przestrzegania ustalonych w nim zasad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>wie, jakie zadania techniczne będzie realizował w roku szkolnym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 xml:space="preserve">zna zasady organizacji warsztatu pracy oraz wymagania dotyczące korzystania z materiałów </w:t>
            </w:r>
            <w:r w:rsidRPr="001B75A8">
              <w:rPr>
                <w:rFonts w:ascii="Arial Narrow" w:hAnsi="Arial Narrow" w:cs="Arial"/>
                <w:sz w:val="16"/>
                <w:szCs w:val="16"/>
              </w:rPr>
              <w:br/>
              <w:t>i narzędzi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>rozumie zasadność właściwego postępowania podczas wykonywania zadań, przewiduje</w:t>
            </w:r>
          </w:p>
          <w:p w:rsidR="003418E7" w:rsidRPr="001B75A8" w:rsidRDefault="003418E7" w:rsidP="00D34C07">
            <w:pPr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 xml:space="preserve">   i określa skutki niewłaściwych</w:t>
            </w:r>
          </w:p>
          <w:p w:rsidR="003418E7" w:rsidRPr="001B75A8" w:rsidRDefault="003418E7" w:rsidP="00D34C07">
            <w:pPr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 xml:space="preserve">   zachowań, wykazując przy tym</w:t>
            </w:r>
          </w:p>
          <w:p w:rsidR="003418E7" w:rsidRPr="001B75A8" w:rsidRDefault="003418E7" w:rsidP="00D34C07">
            <w:pPr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 xml:space="preserve">   szeroką znajomość zagadnienia</w:t>
            </w:r>
          </w:p>
          <w:p w:rsidR="003418E7" w:rsidRPr="001B75A8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sz w:val="16"/>
                <w:szCs w:val="16"/>
              </w:rPr>
              <w:t>zna  kryteria oceniania na lekcjach techniki</w:t>
            </w:r>
          </w:p>
          <w:p w:rsidR="003418E7" w:rsidRPr="008949B2" w:rsidRDefault="003418E7" w:rsidP="003418E7">
            <w:pPr>
              <w:pStyle w:val="planwynikowy"/>
              <w:ind w:left="155"/>
            </w:pPr>
            <w:r w:rsidRPr="001B75A8">
              <w:t>wykazuje zainteresowanie i szeroką wiedzę w obrębie</w:t>
            </w:r>
            <w:r>
              <w:t xml:space="preserve"> </w:t>
            </w:r>
            <w:r w:rsidRPr="001B75A8">
              <w:t>zagadnienia</w:t>
            </w:r>
          </w:p>
        </w:tc>
      </w:tr>
      <w:tr w:rsidR="003418E7" w:rsidRPr="006E59D3" w:rsidTr="003418E7">
        <w:trPr>
          <w:trHeight w:val="3515"/>
          <w:jc w:val="center"/>
        </w:trPr>
        <w:tc>
          <w:tcPr>
            <w:tcW w:w="1080" w:type="dxa"/>
          </w:tcPr>
          <w:p w:rsidR="003418E7" w:rsidRPr="00651A1B" w:rsidRDefault="003418E7" w:rsidP="00D34C07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B75A8">
              <w:rPr>
                <w:rFonts w:ascii="Arial Narrow" w:hAnsi="Arial Narrow" w:cs="Arial"/>
                <w:b/>
                <w:sz w:val="16"/>
                <w:szCs w:val="16"/>
              </w:rPr>
              <w:t>Znaki bezpieczeństwa</w:t>
            </w:r>
          </w:p>
        </w:tc>
        <w:tc>
          <w:tcPr>
            <w:tcW w:w="1539" w:type="dxa"/>
          </w:tcPr>
          <w:p w:rsidR="003418E7" w:rsidRPr="00FF2221" w:rsidRDefault="003418E7" w:rsidP="00B26DE1">
            <w:pPr>
              <w:pStyle w:val="planwynikowy"/>
              <w:ind w:left="0" w:right="-128"/>
            </w:pPr>
            <w:r w:rsidRPr="00FF2221">
              <w:t>symbole i znaki bezpieczeństwa: znaki higieny i ochrony pracy, znaki ochrony przeciwpożarowej, znaki ewakuacyjne</w:t>
            </w:r>
          </w:p>
          <w:p w:rsidR="003418E7" w:rsidRPr="00FF2221" w:rsidRDefault="003418E7" w:rsidP="00B26DE1">
            <w:pPr>
              <w:pStyle w:val="planwynikowy"/>
              <w:ind w:left="0" w:right="-128"/>
            </w:pPr>
            <w:r w:rsidRPr="00FF2221">
              <w:t>zachowanie podczas pożaru</w:t>
            </w:r>
          </w:p>
          <w:p w:rsidR="003418E7" w:rsidRPr="00FF2221" w:rsidRDefault="003418E7" w:rsidP="00B26DE1">
            <w:pPr>
              <w:pStyle w:val="planwynikowy"/>
              <w:ind w:left="0" w:right="-128"/>
            </w:pPr>
            <w:r w:rsidRPr="00FF2221">
              <w:t>zasady prowadzenia ewakuacji</w:t>
            </w:r>
          </w:p>
          <w:p w:rsidR="003418E7" w:rsidRPr="00FF2221" w:rsidRDefault="003418E7" w:rsidP="00B26DE1">
            <w:pPr>
              <w:pStyle w:val="planwynikowy"/>
              <w:ind w:left="0" w:right="-128"/>
            </w:pPr>
            <w:r w:rsidRPr="00FF2221">
              <w:t>telefony alarmowe</w:t>
            </w:r>
          </w:p>
          <w:p w:rsidR="003418E7" w:rsidRPr="00B26DE1" w:rsidRDefault="003418E7" w:rsidP="00B26DE1">
            <w:pPr>
              <w:pStyle w:val="planwynikowy"/>
              <w:ind w:left="0" w:right="-128"/>
            </w:pPr>
            <w:r w:rsidRPr="00FF2221">
              <w:t>droga ewakuacyjna</w:t>
            </w:r>
            <w:r>
              <w:t xml:space="preserve">              w budynku szkolny</w:t>
            </w:r>
          </w:p>
        </w:tc>
        <w:tc>
          <w:tcPr>
            <w:tcW w:w="2551" w:type="dxa"/>
          </w:tcPr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wie, co to są znaki bezpieczeństwa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poznał zasady zachowania się podczas pożaru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zna jeden z numerów alarmowych i wie, kiedy należy go użyć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 xml:space="preserve">wie, którędy przebiega droga ewakuacyjna </w:t>
            </w:r>
            <w:r w:rsidRPr="00FF2221">
              <w:rPr>
                <w:rFonts w:ascii="Arial Narrow" w:hAnsi="Arial Narrow"/>
                <w:sz w:val="16"/>
                <w:szCs w:val="16"/>
              </w:rPr>
              <w:br/>
              <w:t>w szkole</w:t>
            </w:r>
          </w:p>
          <w:p w:rsidR="003418E7" w:rsidRPr="004B4960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rozumie, że w razie zagrożenia należy słuchać osoby kierującej ewakuacją</w:t>
            </w:r>
          </w:p>
        </w:tc>
        <w:tc>
          <w:tcPr>
            <w:tcW w:w="2551" w:type="dxa"/>
          </w:tcPr>
          <w:p w:rsidR="003418E7" w:rsidRPr="00FF2221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rozpoznaje symbole niektórych znaków bezpieczeństwa</w:t>
            </w:r>
          </w:p>
          <w:p w:rsidR="003418E7" w:rsidRPr="00FF2221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 xml:space="preserve">wie, jak należy się zachować w czasie pożaru </w:t>
            </w:r>
            <w:r w:rsidRPr="00FF2221">
              <w:rPr>
                <w:rFonts w:ascii="Arial Narrow" w:hAnsi="Arial Narrow"/>
                <w:sz w:val="16"/>
                <w:szCs w:val="16"/>
              </w:rPr>
              <w:br/>
              <w:t>i ewakuacji</w:t>
            </w:r>
          </w:p>
          <w:p w:rsidR="003418E7" w:rsidRPr="00FF2221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zna niektóre numery alarmowe i wie, w jakich sytuacjach można na nie dzwonić</w:t>
            </w:r>
          </w:p>
          <w:p w:rsidR="003418E7" w:rsidRPr="00FF2221" w:rsidRDefault="003418E7" w:rsidP="00FF2221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 xml:space="preserve">wie, którędy przebiega droga ewakuacyjna </w:t>
            </w:r>
            <w:r w:rsidRPr="00FF2221">
              <w:rPr>
                <w:rFonts w:ascii="Arial Narrow" w:hAnsi="Arial Narrow"/>
                <w:sz w:val="16"/>
                <w:szCs w:val="16"/>
              </w:rPr>
              <w:br/>
              <w:t>w szkole</w:t>
            </w:r>
          </w:p>
          <w:p w:rsidR="003418E7" w:rsidRPr="004B4960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rozumie, że powinien się podporządkować poleceniom osoby kierującej ewakuacją</w:t>
            </w:r>
          </w:p>
        </w:tc>
        <w:tc>
          <w:tcPr>
            <w:tcW w:w="2551" w:type="dxa"/>
          </w:tcPr>
          <w:p w:rsidR="003418E7" w:rsidRPr="00FF2221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 xml:space="preserve">rozpoznaje symbole znaków bezpieczeństwa, higieny </w:t>
            </w:r>
            <w:r>
              <w:rPr>
                <w:rFonts w:ascii="Arial Narrow" w:hAnsi="Arial Narrow"/>
                <w:sz w:val="16"/>
                <w:szCs w:val="16"/>
              </w:rPr>
              <w:br/>
            </w:r>
            <w:r w:rsidRPr="00FF2221">
              <w:rPr>
                <w:rFonts w:ascii="Arial Narrow" w:hAnsi="Arial Narrow"/>
                <w:sz w:val="16"/>
                <w:szCs w:val="16"/>
              </w:rPr>
              <w:t>i ochrony pracy, ochrony przeciwpożarowej, ewakuacyjne</w:t>
            </w:r>
          </w:p>
          <w:p w:rsidR="003418E7" w:rsidRPr="00FF2221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 xml:space="preserve">zna zasady zachowania się </w:t>
            </w:r>
            <w:r w:rsidRPr="00FF2221">
              <w:rPr>
                <w:rFonts w:ascii="Arial Narrow" w:hAnsi="Arial Narrow"/>
                <w:sz w:val="16"/>
                <w:szCs w:val="16"/>
              </w:rPr>
              <w:br/>
              <w:t>w czasie pożaru i ewakuacji</w:t>
            </w:r>
          </w:p>
          <w:p w:rsidR="003418E7" w:rsidRPr="00FF2221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podaje numery telefonów alarmowych i rozumie zasadność szybkiego zawiadomienia służb w razie zagrożenia</w:t>
            </w:r>
          </w:p>
          <w:p w:rsidR="003418E7" w:rsidRPr="004B4960" w:rsidRDefault="003418E7" w:rsidP="00D34C07">
            <w:pPr>
              <w:pStyle w:val="Normal"/>
              <w:numPr>
                <w:ilvl w:val="0"/>
                <w:numId w:val="3"/>
              </w:numPr>
              <w:ind w:left="102" w:hanging="102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wie, którędy przebiega droga ewakuacyjna w szkole</w:t>
            </w:r>
          </w:p>
        </w:tc>
        <w:tc>
          <w:tcPr>
            <w:tcW w:w="2551" w:type="dxa"/>
          </w:tcPr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>odczytuje znaczenie symboli znaków bezpieczeństwa: higieny i ochrony pracy, ochrony przeciwpożarowej, ewakuacyjnych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 xml:space="preserve">wie, jak zachować się </w:t>
            </w:r>
            <w:r w:rsidRPr="00FF2221">
              <w:rPr>
                <w:rFonts w:ascii="Arial Narrow" w:hAnsi="Arial Narrow" w:cs="Arial"/>
                <w:sz w:val="16"/>
                <w:szCs w:val="16"/>
              </w:rPr>
              <w:br/>
              <w:t>w przypadku zauważenia pożaru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 xml:space="preserve">zna zasady zachowania się </w:t>
            </w:r>
            <w:r w:rsidRPr="00FF2221">
              <w:rPr>
                <w:rFonts w:ascii="Arial Narrow" w:hAnsi="Arial Narrow" w:cs="Arial"/>
                <w:sz w:val="16"/>
                <w:szCs w:val="16"/>
              </w:rPr>
              <w:br/>
              <w:t>w czasie ewakuacji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>podaje numery telefonów alarmowych i rozumie zasadność bezzwłocznego zawiadomienia służb w przypadku zagrożenia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>zna drogę ewakuacyjną i zasady ewakuacji w swojej szkole</w:t>
            </w:r>
          </w:p>
          <w:p w:rsidR="003418E7" w:rsidRPr="004B4960" w:rsidRDefault="003418E7" w:rsidP="00D34C07">
            <w:pPr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2665" w:type="dxa"/>
          </w:tcPr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>odczytuje znaczenie symboli znaków bezpieczeństwa: higieny i ochrony pracy, ochrony przeciwpożarowej, ewakuacyjnych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>kształci nawyki właściwego postępowania podczas wykonywania zadań i przewiduje skutki niewłaściwych zachowań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 xml:space="preserve">wie, jak zachować się </w:t>
            </w:r>
            <w:r w:rsidRPr="00FF2221">
              <w:rPr>
                <w:rFonts w:ascii="Arial Narrow" w:hAnsi="Arial Narrow" w:cs="Arial"/>
                <w:sz w:val="16"/>
                <w:szCs w:val="16"/>
              </w:rPr>
              <w:br/>
              <w:t>w przypadku zauważenia pożaru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 xml:space="preserve">zna zasady zachowania się </w:t>
            </w:r>
            <w:r w:rsidRPr="00FF2221">
              <w:rPr>
                <w:rFonts w:ascii="Arial Narrow" w:hAnsi="Arial Narrow" w:cs="Arial"/>
                <w:sz w:val="16"/>
                <w:szCs w:val="16"/>
              </w:rPr>
              <w:br/>
              <w:t>w czasie ewakuacji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>podaje numery telefonów alarmowych i rozumie zasadność bezzwłocznego zawiadomienia służb w przypadku zagrożenia</w:t>
            </w:r>
          </w:p>
          <w:p w:rsidR="003418E7" w:rsidRPr="00FF2221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sz w:val="16"/>
                <w:szCs w:val="16"/>
              </w:rPr>
              <w:t>zna drogę ewakuacyjną i zasady ewakuacji w swojej szkole</w:t>
            </w:r>
          </w:p>
          <w:p w:rsidR="003418E7" w:rsidRPr="004B4960" w:rsidRDefault="003418E7" w:rsidP="00D34C0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FF2221">
              <w:rPr>
                <w:rFonts w:ascii="Arial Narrow" w:hAnsi="Arial Narrow"/>
                <w:sz w:val="16"/>
                <w:szCs w:val="16"/>
              </w:rPr>
              <w:t>realizuje zadania dodatkowe</w:t>
            </w:r>
          </w:p>
        </w:tc>
      </w:tr>
      <w:tr w:rsidR="003418E7" w:rsidRPr="006E59D3" w:rsidTr="003418E7">
        <w:trPr>
          <w:trHeight w:val="3969"/>
          <w:jc w:val="center"/>
        </w:trPr>
        <w:tc>
          <w:tcPr>
            <w:tcW w:w="1080" w:type="dxa"/>
          </w:tcPr>
          <w:p w:rsidR="003418E7" w:rsidRPr="00651A1B" w:rsidRDefault="003418E7" w:rsidP="0036790B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176A4">
              <w:rPr>
                <w:rFonts w:ascii="Arial Narrow" w:hAnsi="Arial Narrow"/>
                <w:b/>
                <w:spacing w:val="-4"/>
                <w:sz w:val="16"/>
                <w:szCs w:val="16"/>
              </w:rPr>
              <w:lastRenderedPageBreak/>
              <w:t>Bezpieczeństwo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na co dzień</w:t>
            </w:r>
          </w:p>
        </w:tc>
        <w:tc>
          <w:tcPr>
            <w:tcW w:w="1539" w:type="dxa"/>
          </w:tcPr>
          <w:p w:rsidR="003418E7" w:rsidRPr="006E59D3" w:rsidRDefault="003418E7" w:rsidP="00B26DE1">
            <w:pPr>
              <w:pStyle w:val="planwynikowy"/>
              <w:ind w:left="0" w:right="-128"/>
            </w:pPr>
            <w:r>
              <w:t>z</w:t>
            </w:r>
            <w:r w:rsidRPr="006E59D3">
              <w:t>asady bezpiecznego zachowania podczas wykonywania codziennych czynności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bezpieczne zachowanie</w:t>
            </w:r>
            <w:r w:rsidRPr="006E59D3">
              <w:t xml:space="preserve"> w domu pod nieobecność rodziców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 xml:space="preserve">bezpieczeństwo </w:t>
            </w:r>
            <w:r>
              <w:br/>
              <w:t>w drodze</w:t>
            </w:r>
            <w:r w:rsidRPr="006E59D3">
              <w:t xml:space="preserve"> do szkoły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b</w:t>
            </w:r>
            <w:r w:rsidRPr="006E59D3">
              <w:t>ezpieczna zabawa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z</w:t>
            </w:r>
            <w:r w:rsidRPr="006E59D3">
              <w:t xml:space="preserve">asady udzielania pomocy w </w:t>
            </w:r>
            <w:r>
              <w:t xml:space="preserve">razie </w:t>
            </w:r>
            <w:r w:rsidRPr="006E59D3">
              <w:t xml:space="preserve">skaleczenia, oparzenia, krwotoku </w:t>
            </w:r>
            <w:r>
              <w:br/>
            </w:r>
            <w:r w:rsidRPr="006E59D3">
              <w:t>z nosa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p</w:t>
            </w:r>
            <w:r w:rsidRPr="006E59D3">
              <w:t xml:space="preserve">raktyczne działania  </w:t>
            </w:r>
            <w:r>
              <w:t xml:space="preserve">podczas </w:t>
            </w:r>
            <w:r w:rsidRPr="006E59D3">
              <w:t>udzielania pomocy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zachowywać się ostrożnie na co dzień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rozumie, że pod nieobecność rodziców trzeba być ostrożnym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zdaje sobie sprawę, że należy zachować bezpieczeństwo w drodze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zabawa powinna być bezpieczna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próbuje udzielić pomocy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wypadku skaleczenia, oparzenia, krwotoku z nosa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szukać pomocy w razie zagrożenia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zachować się ostrożnie na co dzień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podstawowe zasady bezpiecznego zachowania podczas nieobecności rodziców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zachować bezpieczeństwo w drodze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zasady bezpiecznej zabawy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niewłaściwe zachowania mogą być niebezpieczne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próbuje udzielić niezbędnej pomocy w wypadku skaleczenia, oparzenia, krwotoku z nosa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numer, pod który może zadzwonić, gdy szuka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próbuje założyć opatrunek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zachować ostrożność podczas wykonywania codziennych czynności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zasady bezpiecznego zachowania podczas nieobecności rodziców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bezpiecznie pokonać drogę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zasady bezpiecznej zabawy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niewłaściwe zachowania mogą być niebezpieczne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stara się udzielić niezbędnej pomocy w wypadku skaleczenia, oparzenia, krwotoku z nosa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jeden z numerów, pod które może zadzwonić, gdy szuka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założyć opatrunek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bezpiecznego zachowania podczas wykonywania codziennych czynności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bezpiecznie zachowywać się w domu podczas nieobecności rodziców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bezpiecznie pokonać drogę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bawić się bezpiecznie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zdaje sobie sprawę z zagrożeń wynikających z niewłaściwych zachowań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udzielania pomocy w wypadku skaleczenia, oparzenia, krwotoku z nosa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gdzie szukać pomocy, zna numery telefonów alarmowych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wykonać opatrunek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bezpiecznego zachowania podczas wykonywania codziennych czynności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bezpiecznie zachowywać się w domu podczas nieobecności rodziców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bezpiecznie pokonać drogę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bawić się bezpiecznie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zdaje sobie sprawę z zagrożeń wynikających z niewłaściwych zachowań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udzielania pomocy w wypadku skaleczenia, oparzenia, krwotoku z nosa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gdzie szukać pomocy, zna numery telefonów alarmowych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wykonać opatrunek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oraz prezentuje zadanie koleżankom i kolegom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gromadzi i prezentuje materiał ilustracyjny dotyczący zagadnienia</w:t>
            </w:r>
          </w:p>
        </w:tc>
      </w:tr>
      <w:tr w:rsidR="003418E7" w:rsidRPr="006E59D3" w:rsidTr="003418E7">
        <w:trPr>
          <w:trHeight w:val="3515"/>
          <w:jc w:val="center"/>
        </w:trPr>
        <w:tc>
          <w:tcPr>
            <w:tcW w:w="1080" w:type="dxa"/>
          </w:tcPr>
          <w:p w:rsidR="003418E7" w:rsidRPr="00651A1B" w:rsidRDefault="003418E7">
            <w:pPr>
              <w:pStyle w:val="Normal"/>
              <w:rPr>
                <w:rFonts w:ascii="Arial Narrow" w:hAnsi="Arial Narrow"/>
                <w:b/>
                <w:sz w:val="16"/>
                <w:szCs w:val="16"/>
              </w:rPr>
            </w:pPr>
            <w:r w:rsidRPr="00651A1B">
              <w:rPr>
                <w:rFonts w:ascii="Arial Narrow" w:hAnsi="Arial Narrow"/>
                <w:b/>
                <w:sz w:val="16"/>
                <w:szCs w:val="16"/>
              </w:rPr>
              <w:t>Kompendium wiedzy. Jestem bezpieczny</w:t>
            </w:r>
          </w:p>
        </w:tc>
        <w:tc>
          <w:tcPr>
            <w:tcW w:w="1539" w:type="dxa"/>
          </w:tcPr>
          <w:p w:rsidR="003418E7" w:rsidRPr="006E59D3" w:rsidRDefault="003418E7" w:rsidP="00B26DE1">
            <w:pPr>
              <w:pStyle w:val="planwynikowy"/>
              <w:ind w:left="0" w:right="-128"/>
            </w:pPr>
            <w:r>
              <w:t>b</w:t>
            </w:r>
            <w:r w:rsidRPr="006E59D3">
              <w:t xml:space="preserve">ezpieczne zachowanie w życiu codziennym </w:t>
            </w:r>
            <w:r>
              <w:br/>
              <w:t>i w sytuacji zagrożenia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z</w:t>
            </w:r>
            <w:r w:rsidRPr="006E59D3">
              <w:t>naki bezpieczeństwa jako wskaźnik zachowań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b</w:t>
            </w:r>
            <w:r w:rsidRPr="006E59D3">
              <w:t xml:space="preserve">ezpieczeństwo </w:t>
            </w:r>
            <w:r>
              <w:br/>
            </w:r>
            <w:r w:rsidRPr="006E59D3">
              <w:t>w drodze do szkoły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k</w:t>
            </w:r>
            <w:r w:rsidRPr="006E59D3">
              <w:t xml:space="preserve">onstruowanie regulaminu zachowań 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w</w:t>
            </w:r>
            <w:r w:rsidRPr="006E59D3">
              <w:t>izualna forma zachowań w razie zagrożenia</w:t>
            </w:r>
            <w:r>
              <w:t xml:space="preserve"> –</w:t>
            </w:r>
            <w:r w:rsidRPr="006E59D3">
              <w:t xml:space="preserve"> plakat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uczestniczy w powtórzeniu wiadomości o bezpiecznym zachowaniu w życiu codziennym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są znaki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zdaje sobie sprawę, że należy zachować bezpieczeństwo w drodze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bierze udział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opracowaniu regulaminu zachowań podczas wypoczynku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tworzy schematyczną, ubogą formę plakatu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powtarza wiadomości dotyczące bezpiecznego zachowania w życiu codziennym i w sytuacji zagrożenia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niektóre znaki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zachować bezpieczeństwo w drodze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pisze we współpracy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koleżankami i kolegami regulamin zachowań podczas wypoczynku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rysuje plakat dotyczący bezpiecznych zachowań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razie zagrożenia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rozwiązuje zadania sprawdzające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stopniu dostatecznym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utrwala wiadomości dotyczące bezpiecznego zachowania w życiu codziennym i w sytuacji zagrożenia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znaki bezpieczeństwa, ochrony i higieny pracy, ochrony przeciwpożarowej, ewakuacyjne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zasady bezpiecznego zachowania w drodze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opracowuje, przy niewielkiej pomocy, regulamin zachowań podczas wypoczynku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tworzy plakat ilustrujący bezpieczne zachowania w razie zagrożenia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wiadomościami na temat bezpiecznego zachowania, rozwiązując w stopniu dobrym zadania sprawdzające wiedzę w obrębie zagadnienia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utrwala wiadomości dotyczące bezpiecznego zachowania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życiu codziennym i w sytuacji zagrożenia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wykazuje się znajomością znaków bezpieczeństwa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świadomie się do nich stosuje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zasady bezpiecznego zachowania w drodze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napisać regulamin zachowań podczas wypoczynku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świadomie tworzy plakat ilustrujący bezpieczne zachowania w razie zagrożenia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wiadomościami na temat bezpiecznego zachowania, prawidłowo rozwiązując zadania sprawdzające wiedzę w obrębie zagadnienia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utrwaloną wiedzę dotyczącą bezpiecznego zachowania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życiu codziennym i w sytuacji zagrożenia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znajomością znaków bezpieczeństwa  i świadomie się do nich stosuje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zasady bezpiecznego zachowania w drodze do szkoły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napisać regulamin zachowań podczas wypoczynku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świadomie i z pomysłem tworzy plakat ilustrujący bezpieczne zachowania w razie zagrożenia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wiadomościami na temat bezpiecznego zachowania, bezbłędnie rozwiązując zadania sprawdzające wiedzę w obrębie zagadnienia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inicjuje i wykonuje zadania dodatkowe</w:t>
            </w:r>
          </w:p>
        </w:tc>
      </w:tr>
      <w:tr w:rsidR="003418E7" w:rsidRPr="006E59D3" w:rsidTr="003418E7">
        <w:trPr>
          <w:trHeight w:val="2835"/>
          <w:jc w:val="center"/>
        </w:trPr>
        <w:tc>
          <w:tcPr>
            <w:tcW w:w="1080" w:type="dxa"/>
          </w:tcPr>
          <w:p w:rsidR="003418E7" w:rsidRPr="00651A1B" w:rsidRDefault="003418E7">
            <w:pPr>
              <w:pStyle w:val="Normal"/>
              <w:rPr>
                <w:rFonts w:ascii="Arial Narrow" w:hAnsi="Arial Narrow"/>
                <w:b/>
                <w:sz w:val="16"/>
                <w:szCs w:val="16"/>
              </w:rPr>
            </w:pPr>
            <w:r w:rsidRPr="00651A1B">
              <w:rPr>
                <w:rFonts w:ascii="Arial Narrow" w:hAnsi="Arial Narrow"/>
                <w:b/>
                <w:sz w:val="16"/>
                <w:szCs w:val="16"/>
              </w:rPr>
              <w:t xml:space="preserve">Budowa </w:t>
            </w:r>
            <w:r>
              <w:rPr>
                <w:rFonts w:ascii="Arial Narrow" w:hAnsi="Arial Narrow"/>
                <w:b/>
                <w:sz w:val="16"/>
                <w:szCs w:val="16"/>
              </w:rPr>
              <w:br/>
            </w:r>
            <w:r w:rsidRPr="00651A1B">
              <w:rPr>
                <w:rFonts w:ascii="Arial Narrow" w:hAnsi="Arial Narrow"/>
                <w:b/>
                <w:sz w:val="16"/>
                <w:szCs w:val="16"/>
              </w:rPr>
              <w:t>i właściwości drewna</w:t>
            </w:r>
          </w:p>
        </w:tc>
        <w:tc>
          <w:tcPr>
            <w:tcW w:w="1539" w:type="dxa"/>
          </w:tcPr>
          <w:p w:rsidR="003418E7" w:rsidRPr="006E59D3" w:rsidRDefault="003418E7" w:rsidP="00B26DE1">
            <w:pPr>
              <w:pStyle w:val="planwynikowy"/>
              <w:ind w:left="0" w:right="-128"/>
            </w:pPr>
            <w:r>
              <w:t>drewno jako materiał konstrukcyjny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s</w:t>
            </w:r>
            <w:r w:rsidRPr="006E59D3">
              <w:t>tosowanie drewna</w:t>
            </w:r>
          </w:p>
          <w:p w:rsidR="003418E7" w:rsidRPr="006E59D3" w:rsidRDefault="003418E7" w:rsidP="00B26DE1">
            <w:pPr>
              <w:pStyle w:val="planwynikowy"/>
              <w:numPr>
                <w:ilvl w:val="0"/>
                <w:numId w:val="0"/>
              </w:numPr>
              <w:ind w:right="-128"/>
            </w:pPr>
            <w:r w:rsidRPr="006E59D3">
              <w:t>w przemyśle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g</w:t>
            </w:r>
            <w:r w:rsidRPr="006E59D3">
              <w:t>atunki drzew, ich cechy</w:t>
            </w:r>
            <w:r>
              <w:t xml:space="preserve"> </w:t>
            </w:r>
            <w:r w:rsidRPr="006E59D3">
              <w:t xml:space="preserve">i </w:t>
            </w:r>
            <w:r>
              <w:t>za</w:t>
            </w:r>
            <w:r w:rsidRPr="006E59D3">
              <w:t>stosowanie w przemyśle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budowa drzewa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w</w:t>
            </w:r>
            <w:r w:rsidRPr="006E59D3">
              <w:t>łaściwości drewna: barwa, rysunek, twardość, zapach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o</w:t>
            </w:r>
            <w:r w:rsidRPr="006E59D3">
              <w:t>chrona lasów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drewno można stosować w przemyśle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przykłady różnych gatunków drzew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posiada mierną wiedzę na temat budowy drzewa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przykład gatunku drzewa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chronić lasy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świadomość, że drewno jest stosowane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przemyśle, podaje przykład takiego zastosowania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drzewa liściaste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iglaste są inaczej zbudowane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przykłady gatunków drzew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posiada niepełną wiedzę na temat budowy drzewa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niektóre właściwości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dlaczego należy chronić lasy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określa drewno jako materiał konstrukcyjny stosowany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przemyśle i podaje przykład takiego zastosowania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zauważa różnice w budowie drzew liściastych i iglastych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przykłady różnych gatunków drzew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niewielką pomocą opisuje, jak zbudowane jest drzewo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właściwości drewna: barwę, rysunek, twardość, zapach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bada właściwości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dlaczego należy chronić lasy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określa drewno jako materiał konstrukcyjny stosowany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przemyśle budowlanym, papierniczym, kolejnictwie, meblarstwie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zauważa różnice w budowie drzew liściastych i iglastych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przykłady różnych gatunków drzew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opisuje budowę drzewa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i określa właściwości drewna: barwę, rysunek, twardość, zapach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bada i porównuje właściwości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potrzebę ochrony lasów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określa drewno jako materiał konstrukcyjny stosowany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przemyśle budowlanym, papierniczym, kolejnictwie, meblarstwie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zauważa i wskazuje różnice w budowie drzew liściastych i iglastych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przykłady różnych gatunków drzew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opisuje budowę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i określa właściwości drewna: barwę  rysunek, twardość, zapach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bada i porównuje właściwości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potrzebę ochrony lasów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podejmuje innowacyjne zadania dodatkowe, np. tworzy plakat, album</w:t>
            </w:r>
          </w:p>
        </w:tc>
      </w:tr>
      <w:tr w:rsidR="003418E7" w:rsidRPr="006E59D3" w:rsidTr="003418E7">
        <w:trPr>
          <w:trHeight w:val="4082"/>
          <w:jc w:val="center"/>
        </w:trPr>
        <w:tc>
          <w:tcPr>
            <w:tcW w:w="1080" w:type="dxa"/>
          </w:tcPr>
          <w:p w:rsidR="003418E7" w:rsidRPr="00651A1B" w:rsidRDefault="003418E7">
            <w:pPr>
              <w:pStyle w:val="Normal"/>
              <w:rPr>
                <w:rFonts w:ascii="Arial Narrow" w:hAnsi="Arial Narrow"/>
                <w:b/>
                <w:sz w:val="16"/>
                <w:szCs w:val="16"/>
              </w:rPr>
            </w:pPr>
            <w:r w:rsidRPr="00651A1B">
              <w:rPr>
                <w:rFonts w:ascii="Arial Narrow" w:hAnsi="Arial Narrow"/>
                <w:b/>
                <w:sz w:val="16"/>
                <w:szCs w:val="16"/>
              </w:rPr>
              <w:lastRenderedPageBreak/>
              <w:t>Obróbka drewna – wyroby drewniane</w:t>
            </w:r>
          </w:p>
        </w:tc>
        <w:tc>
          <w:tcPr>
            <w:tcW w:w="1539" w:type="dxa"/>
          </w:tcPr>
          <w:p w:rsidR="003418E7" w:rsidRPr="006E59D3" w:rsidRDefault="003418E7" w:rsidP="00B26DE1">
            <w:pPr>
              <w:pStyle w:val="planwynikowy"/>
              <w:ind w:left="0" w:right="-128"/>
            </w:pPr>
            <w:r>
              <w:t>p</w:t>
            </w:r>
            <w:r w:rsidRPr="006E59D3">
              <w:t>roces pozyskiwania wyrobów tartacznych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w</w:t>
            </w:r>
            <w:r w:rsidRPr="006E59D3">
              <w:t xml:space="preserve">yroby drzewne: belki, deski, klejonki, sklejki, forniry i płyty </w:t>
            </w:r>
            <w:r>
              <w:br/>
            </w:r>
            <w:r w:rsidRPr="006E59D3">
              <w:t>z odpadów drzewnych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t</w:t>
            </w:r>
            <w:r w:rsidRPr="006E59D3">
              <w:t>echnologia pozyskiwania wyrobów tartacznych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n</w:t>
            </w:r>
            <w:r w:rsidRPr="006E59D3">
              <w:t>arzędzia do obróbki drewna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z</w:t>
            </w:r>
            <w:r w:rsidRPr="006E59D3">
              <w:t>awody stolarskie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p</w:t>
            </w:r>
            <w:r w:rsidRPr="006E59D3">
              <w:t>rojekt konstrukcyjny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produkcja drewna rozpoczyna się w tartaku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pomocą podaje przykład wyrobu drzewnego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przykłady narzędzi służących do obróbki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zawodu związanego z obróbką drewna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proces technologiczny obróbki drewna rozpoczyna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tartaku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ogólnie opisuje sposób wytwarzania wyrobów drzewnych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materiału drzewnego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przykłady narzędzi służących do obróbki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zawodu związanego z obróbką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możliwości wykorzystania wyrobów drzewnych w technice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skąd pozyskuje się materiał  drzewny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podaje przykład zastosowania poszczególnych części drewna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produkcji: pnia, gałęzi, systemu korzeniowego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w ogólnym zarysie proces technologiczny pozyskiwania produktów tartacznych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materiały drzewne: belki, deski, klejonki, sklejki, forniry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płyty z odpadów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narzędzia do obróbki drewna i wie, do czego one służą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zawody związane z obróbką drewna, dopasowuje wytwory pracy do ich wytwórców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wie, co to jest projekt konstrukcyjny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przykłady możliwości wykorzystania wyrobów drzewnych w technice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skąd pozyskuje się materiał  drzewny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określa zastosowanie poszczególnych części drewna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produkcji: pnia, gałęzi, systemu korzeniowego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proces technologiczny pozyskiwania produktów tartacznych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różne materiały drzewne: belki, deski, klejonki, sklejki, forniry i płyty z odpadów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narzędzia do obróbki drewna i określa ich zastosowanie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zawody związane z obróbką drewna, dopasowuje wytwory pracy do ich wytwórców i stosuje odpowiednią terminologię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rozpoznać projekt konstrukcyjny wyrobu z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określa możliwości wykorzystania wyrobów drzewnych w technice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skąd pozyskuje się materiał  drzewny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określa zastosowanie poszczególnych części drewna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produkcji: pnia, gałęzi, systemu korzeniowego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i opisuje proces technologiczny pozyskiwania produktów tartacznych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różne materiały drzewne: belki, deski, klejonki, sklejki, forniry i płyty z odpadów oraz wie, jak się je wytwarza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narzędzia do obróbki drewna i określa ich zastosowanie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zawody związane z obróbką drewna, poprawnie dopasowuje wytwory pracy do ich wytwórców i stosuje odpowiednią terminologię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odczytać projekt konstrukcyjny wyrobu z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określa możliwości wykorzystania wyrobów drzewnych w technice, podaje odpowiednie przykłady</w:t>
            </w:r>
          </w:p>
        </w:tc>
      </w:tr>
      <w:tr w:rsidR="003418E7" w:rsidRPr="006E59D3" w:rsidTr="003418E7">
        <w:trPr>
          <w:trHeight w:val="3855"/>
          <w:jc w:val="center"/>
        </w:trPr>
        <w:tc>
          <w:tcPr>
            <w:tcW w:w="1080" w:type="dxa"/>
          </w:tcPr>
          <w:p w:rsidR="003418E7" w:rsidRPr="00651A1B" w:rsidRDefault="003418E7">
            <w:pPr>
              <w:pStyle w:val="Normal"/>
              <w:rPr>
                <w:rFonts w:ascii="Arial Narrow" w:hAnsi="Arial Narrow"/>
                <w:b/>
                <w:sz w:val="16"/>
                <w:szCs w:val="16"/>
              </w:rPr>
            </w:pPr>
            <w:r w:rsidRPr="00651A1B">
              <w:rPr>
                <w:rFonts w:ascii="Arial Narrow" w:hAnsi="Arial Narrow"/>
                <w:b/>
                <w:sz w:val="16"/>
                <w:szCs w:val="16"/>
              </w:rPr>
              <w:t>Ramk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a na zdjęcie </w:t>
            </w:r>
            <w:r>
              <w:rPr>
                <w:rFonts w:ascii="Arial Narrow" w:hAnsi="Arial Narrow"/>
                <w:b/>
                <w:sz w:val="16"/>
                <w:szCs w:val="16"/>
              </w:rPr>
              <w:br/>
              <w:t>z elementami drewnianymi</w:t>
            </w:r>
          </w:p>
        </w:tc>
        <w:tc>
          <w:tcPr>
            <w:tcW w:w="1539" w:type="dxa"/>
          </w:tcPr>
          <w:p w:rsidR="003418E7" w:rsidRPr="006E59D3" w:rsidRDefault="003418E7" w:rsidP="00B26DE1">
            <w:pPr>
              <w:pStyle w:val="planwynikowy"/>
              <w:ind w:left="0" w:right="-128"/>
            </w:pPr>
            <w:r>
              <w:t>o</w:t>
            </w:r>
            <w:r w:rsidRPr="006E59D3">
              <w:t>rganizacja warsztatu pracy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s</w:t>
            </w:r>
            <w:r w:rsidRPr="006E59D3">
              <w:t>porządzenie planu pracy z zachowaniem kolejności operacji technologicznych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tworzenie projektu rysunkowego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k</w:t>
            </w:r>
            <w:r w:rsidRPr="006E59D3">
              <w:t xml:space="preserve">onstruowanie formy </w:t>
            </w:r>
            <w:r>
              <w:t>na podstawie projektu rysunkowego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ć</w:t>
            </w:r>
            <w:r w:rsidRPr="006E59D3">
              <w:t>wiczenia praktyczne w posługiwaniu się narzędziami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k</w:t>
            </w:r>
            <w:r w:rsidRPr="006E59D3">
              <w:t xml:space="preserve">ształcenie zasad przestrzegania regulaminu pracowni </w:t>
            </w:r>
            <w:r>
              <w:br/>
            </w:r>
            <w:r w:rsidRPr="006E59D3">
              <w:t>w czasie pracy</w:t>
            </w:r>
          </w:p>
          <w:p w:rsidR="003418E7" w:rsidRPr="006E59D3" w:rsidRDefault="003418E7" w:rsidP="00B26DE1">
            <w:pPr>
              <w:pStyle w:val="planwynikowy"/>
              <w:ind w:left="0" w:right="-128"/>
            </w:pPr>
            <w:r>
              <w:t>doskonalenie</w:t>
            </w:r>
            <w:r w:rsidRPr="006E59D3">
              <w:t xml:space="preserve"> zdolności konstrukcyjnych</w:t>
            </w:r>
            <w:r>
              <w:t xml:space="preserve"> </w:t>
            </w:r>
            <w:r>
              <w:br/>
            </w:r>
            <w:r w:rsidRPr="006E59D3">
              <w:t>i manualnych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zadanie motywowany do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pracuje przy realizacji zadania w wydłużonym czasie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pomocą nauczyciela wykonuje szkic rysunkowy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bezpiecznie posługiwać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utrzymuje względny porządek w miejscu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konstruuje przy pomocy nauczyciela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pracować wg planu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pracuje przy realizacji zadania wg planu pracy,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w nieco wydłużonym czasie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z pomocą nauczyciela szkic rysunkowy – projekt ramki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stara się bezpiecznie posługiwać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utrzymuje względny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konstruować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doskonali zdolności manualne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wdraża się do pracy wg określonego planu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stosuje się do norm czasowych przewidzianych w planie pracy, pracuje przy realizacji zadania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tworzy odręczny szkic rysunkowy – projekt ramki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wykonuje pracę wg określonego  założenia, z uwzględnieniem projektu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bezpiecznie posługuje się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oszczędnie gospodaruje materiałami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doskonali zdolności konstrukcyjne i manualne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pracuje wg określonego planu,  zachowując kolejność działań (operacji technologicznych)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stosuje się do norm czasowych przewidzianych w planie pracy, pracuje sprawnie przy realizacji zadania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tworzy odręczny szkic rysunkowy – projekt ramki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wykonuje pracę wg określonego  założenia, na podstawie własnego projektu rysunkowego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bezpiecznie posługuje się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przestrzega zasad bezpieczeństwa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oszczędnie gospodaruje materiałami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doskonali zdolności konstrukcyjne i manualne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pracuje wg określonego planu, zachowując kolejność działań (operacji technologicznych)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stosuje się do norm czasowych przewidzianych w planie pracy, pracuje sprawnie przy realizacji zadania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tworzy odręczny szkic rysunkowy – projekt ramki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pracę wg określonego  założenia, na podstawie własnego projektu rysunkowego, wzbogaconą o indywidualne rozwiązania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bezpiecznie posługuje się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oszczędnie gospodaruje materiałami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doskonali zdolności konstrukcyjne i manualne</w:t>
            </w:r>
          </w:p>
        </w:tc>
      </w:tr>
      <w:tr w:rsidR="003418E7" w:rsidRPr="008B5FA0" w:rsidTr="003418E7">
        <w:trPr>
          <w:trHeight w:val="5896"/>
          <w:jc w:val="center"/>
        </w:trPr>
        <w:tc>
          <w:tcPr>
            <w:tcW w:w="1080" w:type="dxa"/>
          </w:tcPr>
          <w:p w:rsidR="003418E7" w:rsidRPr="00295DA4" w:rsidRDefault="003418E7">
            <w:pPr>
              <w:pStyle w:val="Normal"/>
              <w:rPr>
                <w:rFonts w:ascii="Arial Narrow" w:hAnsi="Arial Narrow"/>
                <w:b/>
                <w:sz w:val="16"/>
                <w:szCs w:val="16"/>
              </w:rPr>
            </w:pPr>
            <w:r w:rsidRPr="00720CA3">
              <w:rPr>
                <w:rFonts w:ascii="Arial Narrow" w:hAnsi="Arial Narrow"/>
                <w:b/>
                <w:sz w:val="16"/>
                <w:szCs w:val="16"/>
              </w:rPr>
              <w:lastRenderedPageBreak/>
              <w:t>Łączenie drewna</w:t>
            </w:r>
          </w:p>
        </w:tc>
        <w:tc>
          <w:tcPr>
            <w:tcW w:w="1539" w:type="dxa"/>
          </w:tcPr>
          <w:p w:rsidR="003418E7" w:rsidRPr="00295DA4" w:rsidRDefault="003418E7" w:rsidP="00B26DE1">
            <w:pPr>
              <w:pStyle w:val="planwynikowy"/>
              <w:ind w:left="0" w:right="-128"/>
            </w:pPr>
            <w:r>
              <w:t>ł</w:t>
            </w:r>
            <w:r w:rsidRPr="00295DA4">
              <w:t>ączenie drewna: na wpust</w:t>
            </w:r>
            <w:r>
              <w:t xml:space="preserve"> i pióro</w:t>
            </w:r>
            <w:r w:rsidRPr="00295DA4">
              <w:t>, za pomocą łączników ciesielskich, na gwoździe, na wk</w:t>
            </w:r>
            <w:r>
              <w:t>ręty, na kołki, przez klejenie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d</w:t>
            </w:r>
            <w:r w:rsidRPr="00295DA4">
              <w:t xml:space="preserve">obór metod łączenia </w:t>
            </w:r>
            <w:r>
              <w:br/>
              <w:t>w zależności od</w:t>
            </w:r>
            <w:r w:rsidRPr="00295DA4">
              <w:t xml:space="preserve"> przeznaczenia  przedmiotu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o</w:t>
            </w:r>
            <w:r w:rsidRPr="00295DA4">
              <w:t xml:space="preserve">rganizacja warsztatu pracy: dobór narzędzi </w:t>
            </w:r>
            <w:r>
              <w:br/>
            </w:r>
            <w:r w:rsidRPr="00295DA4">
              <w:t>i materiałów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r</w:t>
            </w:r>
            <w:r w:rsidRPr="00295DA4">
              <w:t xml:space="preserve">ozpoznawanie </w:t>
            </w:r>
            <w:r>
              <w:br/>
            </w:r>
            <w:r w:rsidRPr="00295DA4">
              <w:t>i określanie me</w:t>
            </w:r>
            <w:r>
              <w:t xml:space="preserve">tod łączenia drewna </w:t>
            </w:r>
            <w:r>
              <w:br/>
              <w:t>w otoczeniu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t</w:t>
            </w:r>
            <w:r w:rsidRPr="00295DA4">
              <w:t>erminologia techniczna</w:t>
            </w:r>
            <w:r>
              <w:t xml:space="preserve"> związana </w:t>
            </w:r>
            <w:r>
              <w:br/>
              <w:t>z zagadnieniem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nazwać sposób łączenia drewna na przykładzie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posiada znikomą wiedzę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 łączeniu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sporadycznie ma przygotowane narzędzia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materiały, warsztat pracy organizuje przy pomocy nauczyciela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słownictwa technicznego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łączenia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nazwać na przykładzie łączenie drewna na wpust i pióro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wygląda łączenie za pomocą łączników ciesielskich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posiada częściową wiedzę o łączeniu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organizuje warsztat pracy, zaopatruje się w niektóre narzędzia i materiały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wskazać przykład łączenia drewna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otoczeniu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słownictwa technicznego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łączenia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powiązań technologicznych i estetycznych konstrukcji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na czym polega łączenie drewna na wpust i pióro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metodę scalania drewna za pomocą łączników ciesielskich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w jaki sposób łączy się drewno za pomocą gwoździ, wkrętów i śrub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metodę scalania drewna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za pomocą kołków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przebiega proces technologiczny łączenia drewna przez klejenie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zorganizować warsztat pracy, gromadzi niezbędne narzędzia i materiały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odnaleźć i nazwać sposoby łączenia przedmiotów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drewna w najbliższym otoczeniu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wzbogaca słownictwo techniczne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i nazywa sposoby łączenia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rozumie potrzebę doboru odpowiedniego sposobu łączenia w zależności od przeznaczenia przedmiotu, właściwości drewna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oraz w celu zapewnienia odpowiedniej trwałości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powiązań technologicznych i estetycznych  konstrukcji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na czym polega łączenie drewna na wpust i pióro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metodę scalania drewna za pomocą łączników ciesielskich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w jaki sposób łączyć drewno za pomocą gwoździ, wkrętów i śrub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metodę łączenia elementów drewna na kołki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przebiega proces technologiczny łączenia drewna przez klejenie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przeanalizować procesy łączenia drewna i zorganizować warsztat pracy, gromadzi niezbędne narzędzia i materiały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odnaleźć i określić sposoby łączenia przedmiotów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drewna w najbliższym otoczeniu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stosuje słownictwo techniczne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nazywa i opisuje sposoby łączenia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rozumie potrzebę doboru odpowiedniego sposobu łączenia w zależności od przeznaczenia przedmiotu, właściwości drewna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oraz w celu zapewnienia odpowiedniej trwałości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powiązań technologicznych i estetycznych  konstrukcji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czym jest łączenie drewna na wpust i pióro i stosuje je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praktyce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metodę scalania drewna za pomocą łączników ciesielskich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łączy drewno za pomocą gwoździ, wkrętów i śrub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metodę łączenia elementów drewna na kołki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przebiega proces technologiczny łączenia drewna przez klejenie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analizuje procesy łączenia drewna i organizuje warsztat pracy, gromadzi niezbędne narzędzia i materiały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odnajduje i określa sposoby łączenia przedmiotów z drewna w najbliższym otoczeniu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sprawnie posługuje się  słownictwem technicznym</w:t>
            </w:r>
          </w:p>
        </w:tc>
      </w:tr>
      <w:tr w:rsidR="003418E7" w:rsidRPr="008B5FA0" w:rsidTr="003418E7">
        <w:trPr>
          <w:trHeight w:val="3061"/>
          <w:jc w:val="center"/>
        </w:trPr>
        <w:tc>
          <w:tcPr>
            <w:tcW w:w="1080" w:type="dxa"/>
          </w:tcPr>
          <w:p w:rsidR="003418E7" w:rsidRPr="00651A1B" w:rsidRDefault="003418E7" w:rsidP="00651A1B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5DA4">
              <w:rPr>
                <w:rFonts w:ascii="Arial Narrow" w:hAnsi="Arial Narrow" w:cs="Arial"/>
                <w:b/>
                <w:sz w:val="16"/>
                <w:szCs w:val="16"/>
              </w:rPr>
              <w:t xml:space="preserve">Pudełko </w:t>
            </w:r>
            <w:r>
              <w:rPr>
                <w:rFonts w:ascii="Arial Narrow" w:hAnsi="Arial Narrow" w:cs="Arial"/>
                <w:b/>
                <w:sz w:val="16"/>
                <w:szCs w:val="16"/>
              </w:rPr>
              <w:br/>
            </w:r>
            <w:r w:rsidRPr="00295DA4">
              <w:rPr>
                <w:rFonts w:ascii="Arial Narrow" w:hAnsi="Arial Narrow" w:cs="Arial"/>
                <w:b/>
                <w:sz w:val="16"/>
                <w:szCs w:val="16"/>
              </w:rPr>
              <w:t xml:space="preserve">na przybory 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szkolne</w:t>
            </w:r>
          </w:p>
        </w:tc>
        <w:tc>
          <w:tcPr>
            <w:tcW w:w="1539" w:type="dxa"/>
          </w:tcPr>
          <w:p w:rsidR="003418E7" w:rsidRPr="00295DA4" w:rsidRDefault="003418E7" w:rsidP="00B26DE1">
            <w:pPr>
              <w:pStyle w:val="planwynikowy"/>
              <w:ind w:left="0" w:right="-128"/>
            </w:pPr>
            <w:r>
              <w:t>o</w:t>
            </w:r>
            <w:r w:rsidRPr="00295DA4">
              <w:t>rganizacja warsztatu pracy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s</w:t>
            </w:r>
            <w:r w:rsidRPr="00295DA4">
              <w:t>porządzenie planu pracy z zachowaniem kolejności operacji</w:t>
            </w:r>
            <w:r>
              <w:t xml:space="preserve"> </w:t>
            </w:r>
            <w:r w:rsidRPr="00295DA4">
              <w:t>technologicznych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tworzenie projektu rysunkowego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k</w:t>
            </w:r>
            <w:r w:rsidRPr="00295DA4">
              <w:t xml:space="preserve">onstruowanie formy </w:t>
            </w:r>
            <w:r>
              <w:br/>
            </w:r>
            <w:r w:rsidRPr="00295DA4">
              <w:t>z elementów drewnianych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 xml:space="preserve">ćwiczenia </w:t>
            </w:r>
            <w:r>
              <w:br/>
              <w:t>w posługiwaniu się narzędziami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k</w:t>
            </w:r>
            <w:r w:rsidRPr="00295DA4">
              <w:t xml:space="preserve">ształcenie zdolności manualnych </w:t>
            </w:r>
            <w:r>
              <w:br/>
            </w:r>
            <w:r w:rsidRPr="00295DA4">
              <w:t>i konstrukcyjnych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zadanie motywowany do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pracuje w wydłużonym czasie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pomocą nauczyciela wykonuje szkic rysunkowy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bezpiecznie posługiwać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utrzymuje względny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konstruuje z pomocą nauczyciela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pracować wg planu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realizuje zadanie wg planu pracy, w nieco wydłużonym czasie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z pomocą nauczyciela szkic rysunkowy – projekt pudełka na przybory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stara się bezpiecznie posługiwać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utrzymuje względny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konstruować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rozwija umiejętności manualne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realizuje zadanie wg planu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tworzy odręczny projekt rysunkowy pudełka na przybory szkolne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wykonuje pracę zgodnie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określonymi założeniami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projektem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zadanie realizuje w określonym czasie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bezpiecznie posługuje się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oszczędnie gospodaruje materiałami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kształci zdolności konstrukcyjne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manualne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realizuje zadanie wg planu pracy, zachowując kolejność operacji technologicznych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tworzy odręczny projekt rysunkowy pudełka na przybory szkolne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wykonuje pracę zgodnie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określonymi założeniami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własnym projektem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stosuje się do norm czasowych przy realizacji zadania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bezpiecznie posługuje się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oszczędnie gospodaruje materiałami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kształci zdolności konstrukcyjne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manualne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realizuje zadanie wg planu pracy, zachowując kolejność operacji technologicznych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tworzy odręczny projekt rysunkowy pudełka na przybory szkolne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pracę zgodnie z określonymi założeniami i własnym projektem wzbogaconym o indywidualne rozwiązania konstrukcyjne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sprawnie i szybko realizuje zadania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bezpiecznie i sprawnie posługuje się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oszczędnie gospodaruje materiałami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zdolności konstrukcyjne i manualne</w:t>
            </w:r>
          </w:p>
        </w:tc>
      </w:tr>
      <w:tr w:rsidR="003418E7" w:rsidRPr="008B5FA0" w:rsidTr="003418E7">
        <w:trPr>
          <w:trHeight w:val="4422"/>
          <w:jc w:val="center"/>
        </w:trPr>
        <w:tc>
          <w:tcPr>
            <w:tcW w:w="1080" w:type="dxa"/>
          </w:tcPr>
          <w:p w:rsidR="003418E7" w:rsidRPr="00295DA4" w:rsidRDefault="003418E7" w:rsidP="00E72B90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5DA4">
              <w:rPr>
                <w:rFonts w:ascii="Arial Narrow" w:hAnsi="Arial Narrow" w:cs="Arial"/>
                <w:b/>
                <w:sz w:val="16"/>
                <w:szCs w:val="16"/>
              </w:rPr>
              <w:lastRenderedPageBreak/>
              <w:t xml:space="preserve">Ochrona </w:t>
            </w:r>
          </w:p>
          <w:p w:rsidR="003418E7" w:rsidRPr="00295DA4" w:rsidRDefault="003418E7" w:rsidP="00E72B90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5DA4">
              <w:rPr>
                <w:rFonts w:ascii="Arial Narrow" w:hAnsi="Arial Narrow" w:cs="Arial"/>
                <w:b/>
                <w:sz w:val="16"/>
                <w:szCs w:val="16"/>
              </w:rPr>
              <w:t>i zdobienie</w:t>
            </w:r>
          </w:p>
          <w:p w:rsidR="003418E7" w:rsidRPr="00295DA4" w:rsidRDefault="003418E7" w:rsidP="00E72B90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5DA4">
              <w:rPr>
                <w:rFonts w:ascii="Arial Narrow" w:hAnsi="Arial Narrow" w:cs="Arial"/>
                <w:b/>
                <w:sz w:val="16"/>
                <w:szCs w:val="16"/>
              </w:rPr>
              <w:t>powierzchni</w:t>
            </w:r>
          </w:p>
          <w:p w:rsidR="003418E7" w:rsidRPr="00295DA4" w:rsidRDefault="003418E7" w:rsidP="00E72B90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295DA4">
              <w:rPr>
                <w:rFonts w:ascii="Arial Narrow" w:hAnsi="Arial Narrow"/>
                <w:b/>
                <w:sz w:val="16"/>
                <w:szCs w:val="16"/>
              </w:rPr>
              <w:t>drewna</w:t>
            </w:r>
          </w:p>
        </w:tc>
        <w:tc>
          <w:tcPr>
            <w:tcW w:w="1539" w:type="dxa"/>
          </w:tcPr>
          <w:p w:rsidR="003418E7" w:rsidRPr="00295DA4" w:rsidRDefault="003418E7" w:rsidP="00B26DE1">
            <w:pPr>
              <w:pStyle w:val="planwynikowy"/>
              <w:ind w:left="0" w:right="-128"/>
            </w:pPr>
            <w:r>
              <w:t>k</w:t>
            </w:r>
            <w:r w:rsidRPr="00295DA4">
              <w:t>onserwacja drewna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m</w:t>
            </w:r>
            <w:r w:rsidRPr="00295DA4">
              <w:t>etody konserwacji drewna: malowanie, lakierowanie, woskowanie, politurowanie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m</w:t>
            </w:r>
            <w:r w:rsidRPr="00295DA4">
              <w:t xml:space="preserve">etody zdobienia drewna: bejcowanie, grawerowanie, inkrustacja, pirografia, </w:t>
            </w:r>
            <w:proofErr w:type="spellStart"/>
            <w:r w:rsidRPr="00295DA4">
              <w:t>decoupage</w:t>
            </w:r>
            <w:proofErr w:type="spellEnd"/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t</w:t>
            </w:r>
            <w:r w:rsidRPr="00295DA4">
              <w:t xml:space="preserve">worzenie dekoracji metodą </w:t>
            </w:r>
            <w:proofErr w:type="spellStart"/>
            <w:r w:rsidRPr="00295DA4">
              <w:t>decoupage</w:t>
            </w:r>
            <w:r>
              <w:t>’u</w:t>
            </w:r>
            <w:proofErr w:type="spellEnd"/>
            <w:r>
              <w:t xml:space="preserve"> (</w:t>
            </w:r>
            <w:r w:rsidRPr="00295DA4">
              <w:t>projektowanie, zdobienie</w:t>
            </w:r>
            <w:r>
              <w:t>)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r</w:t>
            </w:r>
            <w:r w:rsidRPr="00295DA4">
              <w:t xml:space="preserve">ozwijanie zdolności </w:t>
            </w:r>
            <w:r>
              <w:br/>
            </w:r>
            <w:r w:rsidRPr="00295DA4">
              <w:t>w zakresie projektowania, konstruowania, wyobraźni przestrzennej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przyporządkować metodę konserwacji drewna (nazwa) do konkretnego przykładu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skojarzyć przykład sposobu zdobienia drewna z nazwą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bejcowanie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zdobienie metodą pirografii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grawerowania, ale określa je zastępczym nazewnictwem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zdobienie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 pomocą nauczyciela wykonuje zdobienie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skojarzyć pojęcie konserwacji z malowaniem lub lakierowaniem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sposobu zdobienia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bejcowanie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zauważa grawerowanie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drewnie i określa je zastępczym nazewnictwem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zdobienie metodą pirografii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metodę ozdabiania drewna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projektuje element dekoracyjny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uczy się projektowania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zdobienia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wykonuje zdobienie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miarę poprawnie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pojęcie konserwacja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podać przykłady metod zabezpieczania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zdobienia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bejcowanie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na czym polega grawerowanie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możliwości zdobienia drewna techniką inkrustacji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pirografia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metodę ozdabiania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zaprojektować element dekoracyjny – naczynie ozdobne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rozwija swoje zdolności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zakresie projektowania, zdobienia i wyobraźni przestrzennej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wykonuje zdobienie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pojęcie konserwacja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na czym polegają metody zabezpieczania drewna przez: malowanie, lakierowanie,  woskowanie, politurowanie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zdobienia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na czym polega proces bejcowania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czym jest grawerowanie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możliwości zdobienia drewna techniką inkrustacji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pirografia i na czym ona polega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metodę ozdabiania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zaprojektować element dekoracyjny – naczynie ozdobne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rozwija swoje zdolności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zakresie projektowania, zdobienia i wyobraźni przestrzennej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wykonuje zdobienie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i potrafi przewidzieć efekty swoich działań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na czym polega konserwacja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metody zabezpieczania  drewna metodą malowania, lakierowania, woskowania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politurowania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i opisuje sposoby zdobienia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przeprowadzić proces bejcowania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wyjaśnić, na czym polega grawerowanie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opisać, czym jest inkrustacja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pirografia i na czym ona polega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metodę zdobienia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projektuje element dekoracyjny – naczynie ozdobne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rozwija swoje zdolności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zakresie projektowania, zdobienia i wyobraźni przestrzennej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wykonuje zdobienie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decoupage’u</w:t>
            </w:r>
            <w:proofErr w:type="spellEnd"/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i przewiduje efekty swoich działań</w:t>
            </w:r>
          </w:p>
        </w:tc>
      </w:tr>
      <w:tr w:rsidR="003418E7" w:rsidRPr="008B5FA0" w:rsidTr="003418E7">
        <w:trPr>
          <w:trHeight w:val="3345"/>
          <w:jc w:val="center"/>
        </w:trPr>
        <w:tc>
          <w:tcPr>
            <w:tcW w:w="1080" w:type="dxa"/>
          </w:tcPr>
          <w:p w:rsidR="003418E7" w:rsidRPr="00295DA4" w:rsidRDefault="003418E7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Zdobienie drewna techniką</w:t>
            </w:r>
            <w:r w:rsidRPr="00295DA4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295DA4">
              <w:rPr>
                <w:rFonts w:ascii="Arial Narrow" w:hAnsi="Arial Narrow"/>
                <w:b/>
                <w:sz w:val="16"/>
                <w:szCs w:val="16"/>
              </w:rPr>
              <w:t>decoupage</w:t>
            </w:r>
            <w:r>
              <w:rPr>
                <w:rFonts w:ascii="Arial Narrow" w:hAnsi="Arial Narrow"/>
                <w:b/>
                <w:sz w:val="16"/>
                <w:szCs w:val="16"/>
              </w:rPr>
              <w:t>’u</w:t>
            </w:r>
            <w:proofErr w:type="spellEnd"/>
          </w:p>
        </w:tc>
        <w:tc>
          <w:tcPr>
            <w:tcW w:w="1539" w:type="dxa"/>
          </w:tcPr>
          <w:p w:rsidR="003418E7" w:rsidRPr="00295DA4" w:rsidRDefault="003418E7" w:rsidP="00B26DE1">
            <w:pPr>
              <w:pStyle w:val="planwynikowy"/>
              <w:ind w:left="0" w:right="-128"/>
            </w:pPr>
            <w:r>
              <w:t>o</w:t>
            </w:r>
            <w:r w:rsidRPr="00295DA4">
              <w:t>rganizacja warsztatu pracy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s</w:t>
            </w:r>
            <w:r w:rsidRPr="00295DA4">
              <w:t>porządzenie planu pracy z zachowaniem kolejności operacji technologicznych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t</w:t>
            </w:r>
            <w:r w:rsidRPr="00295DA4">
              <w:t>worzenie projektu rysunkowego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wykonywanie</w:t>
            </w:r>
            <w:r w:rsidRPr="00295DA4">
              <w:t xml:space="preserve"> dekoracji metodą </w:t>
            </w:r>
            <w:proofErr w:type="spellStart"/>
            <w:r w:rsidRPr="00295DA4">
              <w:t>decoupage</w:t>
            </w:r>
            <w:r>
              <w:t>’u</w:t>
            </w:r>
            <w:proofErr w:type="spellEnd"/>
            <w:r>
              <w:t xml:space="preserve"> (</w:t>
            </w:r>
            <w:r w:rsidRPr="00295DA4">
              <w:t>projektowanie, zdobienie</w:t>
            </w:r>
            <w:r>
              <w:t>)</w:t>
            </w:r>
          </w:p>
          <w:p w:rsidR="003418E7" w:rsidRPr="00295DA4" w:rsidRDefault="003418E7" w:rsidP="00B26DE1">
            <w:pPr>
              <w:pStyle w:val="planwynikowy"/>
              <w:ind w:left="0" w:right="-128"/>
            </w:pPr>
            <w:r>
              <w:t>r</w:t>
            </w:r>
            <w:r w:rsidRPr="00295DA4">
              <w:t xml:space="preserve">ozwijanie zdolności </w:t>
            </w:r>
            <w:r>
              <w:br/>
            </w:r>
            <w:r w:rsidRPr="00295DA4">
              <w:t>w zakresie projektowania, konstruowania, wyobraźni przestrzennej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zadanie motywowany do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pracuje w wydłużonym czasie pracy dopingowany przez nauczyciela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pomocą nauczyciela tworzy szkic rysunkowy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bezpiecznie posługiwać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motywowany pilnuje porządku w miejscu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konstruuje z pomocą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motywacją nauczyciela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pracować wg planu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realizuje zadanie wg planu pracy, w nieco wydłużonym czasie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tworzy z pomocą nauczyciela projekt rysunkowy i uwzględnia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w nim przygotowane materiały do zdobienia (papierowe wzory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czasopism)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uczy się posługiwać narzędziami zgodnie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ich przeznaczeniem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utrzymuje względny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kompozycji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nabywa umiejętności manualnych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poprawnie wykonuje operacje technologiczne zdobienia drewna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decopage’u</w:t>
            </w:r>
            <w:proofErr w:type="spellEnd"/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tworzy projekt rysunkowy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i uwzględnia w nim przygotowane materiały do zdobienia (papierowe wzory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czasopism)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zadanie wg planu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posługuje się narzędziami zgodnie z ich przeznaczeniem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rozwija zdolności kompozycyjne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umiejętności manualne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wartość wyrobów rękodzielniczych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wykonuje operacje technologiczne zdobienia drewna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decopage’u</w:t>
            </w:r>
            <w:proofErr w:type="spellEnd"/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tworzy projekt rysunkowy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i uwzględnia w nim przygotowane materiały do zdobienia (papierowe wzory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czasopism)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wykonuje zadanie wg planu pracy ze szczególną dbałością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estetykę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umiejętnie posługuje się narzędziami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zdolności kompozycyjne i manualne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docenia wartość wyrobów rękodzielniczych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 zaangażowaniem wykonuje operacje technologiczne zdobienia drewna techniką 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decopage’u</w:t>
            </w:r>
            <w:proofErr w:type="spellEnd"/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tworzy projekt rysunkowy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i uwzględnia w nim przygotowane materiały do zdobienia (papierowe wzory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czasopism)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zadanie wg planu pracy wzbogaconego o własne pomysły, ze szczególną dbałością o estetykę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umiejętnie posługuje się narzędziami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przestrzega zasad bezpieczeństwa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dba o porządek na stanowisku pracy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zdolności kompozycyjne i manualne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docenia wartość wyrobów rękodzielniczych, jest zainteresowany zagadnieniem</w:t>
            </w:r>
          </w:p>
        </w:tc>
      </w:tr>
      <w:tr w:rsidR="003418E7" w:rsidRPr="008B5FA0" w:rsidTr="003418E7">
        <w:trPr>
          <w:trHeight w:val="3742"/>
          <w:jc w:val="center"/>
        </w:trPr>
        <w:tc>
          <w:tcPr>
            <w:tcW w:w="1080" w:type="dxa"/>
          </w:tcPr>
          <w:p w:rsidR="003418E7" w:rsidRPr="00651A1B" w:rsidRDefault="003418E7" w:rsidP="00004929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51A1B">
              <w:rPr>
                <w:rFonts w:ascii="Arial Narrow" w:hAnsi="Arial Narrow" w:cs="Arial"/>
                <w:b/>
                <w:sz w:val="16"/>
                <w:szCs w:val="16"/>
              </w:rPr>
              <w:lastRenderedPageBreak/>
              <w:t>Kompendium</w:t>
            </w:r>
          </w:p>
          <w:p w:rsidR="003418E7" w:rsidRPr="00651A1B" w:rsidRDefault="003418E7" w:rsidP="00004929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51A1B">
              <w:rPr>
                <w:rFonts w:ascii="Arial Narrow" w:hAnsi="Arial Narrow" w:cs="Arial"/>
                <w:b/>
                <w:sz w:val="16"/>
                <w:szCs w:val="16"/>
              </w:rPr>
              <w:t>wiedzy.</w:t>
            </w:r>
          </w:p>
          <w:p w:rsidR="003418E7" w:rsidRPr="00295DA4" w:rsidRDefault="003418E7" w:rsidP="00004929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651A1B">
              <w:rPr>
                <w:rFonts w:ascii="Arial Narrow" w:hAnsi="Arial Narrow"/>
                <w:b/>
                <w:sz w:val="16"/>
                <w:szCs w:val="16"/>
              </w:rPr>
              <w:t>Materiały konstrukcyjne – drewno</w:t>
            </w:r>
          </w:p>
        </w:tc>
        <w:tc>
          <w:tcPr>
            <w:tcW w:w="1539" w:type="dxa"/>
          </w:tcPr>
          <w:p w:rsidR="003418E7" w:rsidRPr="00122C63" w:rsidRDefault="003418E7" w:rsidP="00B26DE1">
            <w:pPr>
              <w:pStyle w:val="planwynikowy"/>
              <w:ind w:left="0" w:right="-128"/>
            </w:pPr>
            <w:r>
              <w:t>u</w:t>
            </w:r>
            <w:r w:rsidRPr="00122C63">
              <w:t>trwalenie wiadomośc</w:t>
            </w:r>
            <w:r>
              <w:t>i o drewnie jako materiale konstrukcyjnym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b</w:t>
            </w:r>
            <w:r w:rsidRPr="00122C63">
              <w:t>udowa i właściwości drewna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s</w:t>
            </w:r>
            <w:r w:rsidRPr="00122C63">
              <w:t>posoby przetwarzania drewna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m</w:t>
            </w:r>
            <w:r w:rsidRPr="00122C63">
              <w:t xml:space="preserve">ateriały drzewne i ich zastosowanie </w:t>
            </w:r>
            <w:r>
              <w:br/>
            </w:r>
            <w:r w:rsidRPr="00122C63">
              <w:t>w przemyśle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z</w:t>
            </w:r>
            <w:r w:rsidRPr="00122C63">
              <w:t>awody stolarskie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n</w:t>
            </w:r>
            <w:r w:rsidRPr="00122C63">
              <w:t>arzędzia do obróbki drewna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s</w:t>
            </w:r>
            <w:r w:rsidRPr="00122C63">
              <w:t>posoby łączenia drewna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t</w:t>
            </w:r>
            <w:r w:rsidRPr="00122C63">
              <w:t>echniki zdobienia drewna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o</w:t>
            </w:r>
            <w:r w:rsidRPr="00122C63">
              <w:t>d drewna do wytworu</w:t>
            </w:r>
            <w:r>
              <w:t xml:space="preserve"> –</w:t>
            </w:r>
            <w:r w:rsidRPr="00122C63">
              <w:t xml:space="preserve"> znajomość procesu technologicznego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powtarza wiadomości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drewnie jako materiale konstrukcyjnym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wykazuje niewielką wiedzę na temat budowy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właściwości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wymienia lub wskazuje przykłady wyrobów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zawodu związanego z obróbką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przykłady narzędzi służących do obróbki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posiada minimalną wiedzę o sposobach łączenia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konserwacji drewna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utrwala wiadomości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drewnie jako materiale konstrukcyjnym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posiada niepełną wiedzę na temat budowy drewna, zna niektóre jego właściwości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przykłady sposobów przetwarzania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podać przykłady materiałów drzewnych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wymienić zawód związany z obróbką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narzędzia służące do obróbki drewna, wie, jak się nimi posługiwać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niektóre sposoby łączenia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konserwacja 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techniki zdobniczej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utrwala wiadomości o drewnie jako materiale konstrukcyjnym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zbudowane jest drewno, zna jego właściwości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przetwarzania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powstają materiały drzewne i gdzie są stosowane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wymienić zawody związane z obróbką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narzędzia służące do obróbki drewna, wie, jak się nimi posługiwać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łączenia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konserwować drewno, zna techniki zdobnicze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przewidzieć i określić czynności niezbędne do skonstruowania określonego wytworu, wie, jak zorganizować warsztat pracy (dobór narzędzi)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opanowane wiadomości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drewnie jako materiale konstrukcyjnym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zbudowane jest drewno, zna jego właściwości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przetwarzania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powstają materiały drzewne i gdzie są stosowane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wymienić zawody związane z obróbką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narzędzia służące do obróbki drewna, wie, jak się nimi posługiwać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łączenia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konserwować drewno, zna techniki zdobnicze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przewidzieć i określić czynności niezbędne do skonstruowania określonego wytworu, wie, jak zorganizować warsztat pracy (dobór narzędzi)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opanowane wiadomości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drewnie jako materiale konstrukcyjnym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opisać, jak zbudowane jest drewno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omawia, jak powstają materiały drzewne i gdzie się je stosuje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wymienić zawody związane z obróbką drewna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łączy je z określonymi wyrobami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narzędzia służące do obróbki drewna, wie, jak się nimi posługiwać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sposoby łączenia drewna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jak konserwować drewno, zna i opisuje techniki zdobnicze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przewidzieć i określić czynności niezbędne do skonstruowania określonego wytworu, wie, jak zorganizować warsztat pracy (dobór narzędzi)</w:t>
            </w:r>
          </w:p>
        </w:tc>
      </w:tr>
      <w:tr w:rsidR="003418E7" w:rsidRPr="00F328D6" w:rsidTr="003418E7">
        <w:trPr>
          <w:trHeight w:val="317"/>
          <w:jc w:val="center"/>
        </w:trPr>
        <w:tc>
          <w:tcPr>
            <w:tcW w:w="1080" w:type="dxa"/>
          </w:tcPr>
          <w:p w:rsidR="003418E7" w:rsidRPr="00651A1B" w:rsidRDefault="003418E7" w:rsidP="00651A1B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51A1B">
              <w:rPr>
                <w:rFonts w:ascii="Arial Narrow" w:hAnsi="Arial Narrow" w:cs="Arial"/>
                <w:b/>
                <w:sz w:val="16"/>
                <w:szCs w:val="16"/>
              </w:rPr>
              <w:t xml:space="preserve">Drogowe </w:t>
            </w:r>
            <w:r w:rsidRPr="00651A1B">
              <w:rPr>
                <w:rFonts w:ascii="Arial Narrow" w:hAnsi="Arial Narrow"/>
                <w:b/>
                <w:sz w:val="16"/>
                <w:szCs w:val="16"/>
              </w:rPr>
              <w:t>ABC</w:t>
            </w:r>
          </w:p>
        </w:tc>
        <w:tc>
          <w:tcPr>
            <w:tcW w:w="1539" w:type="dxa"/>
          </w:tcPr>
          <w:p w:rsidR="003418E7" w:rsidRPr="00054387" w:rsidRDefault="003418E7" w:rsidP="00B26DE1">
            <w:pPr>
              <w:pStyle w:val="planwynikowy"/>
              <w:ind w:left="0" w:right="-128"/>
            </w:pPr>
            <w:r>
              <w:t>procedura</w:t>
            </w:r>
            <w:r w:rsidRPr="00054387">
              <w:t xml:space="preserve"> uzyskania karty rowerowej</w:t>
            </w:r>
          </w:p>
          <w:p w:rsidR="003418E7" w:rsidRPr="00054387" w:rsidRDefault="003418E7" w:rsidP="00B26DE1">
            <w:pPr>
              <w:pStyle w:val="planwynikowy"/>
              <w:ind w:left="0" w:right="-128"/>
            </w:pPr>
            <w:r>
              <w:t>definicja K</w:t>
            </w:r>
            <w:r w:rsidRPr="00054387">
              <w:t>odeksu drogowego</w:t>
            </w:r>
          </w:p>
          <w:p w:rsidR="003418E7" w:rsidRPr="00054387" w:rsidRDefault="003418E7" w:rsidP="00B26DE1">
            <w:pPr>
              <w:pStyle w:val="planwynikowy"/>
              <w:ind w:left="0" w:right="-128"/>
            </w:pPr>
            <w:r>
              <w:t>t</w:t>
            </w:r>
            <w:r w:rsidRPr="00054387">
              <w:t xml:space="preserve">erminologia </w:t>
            </w:r>
            <w:r>
              <w:br/>
            </w:r>
            <w:r w:rsidRPr="00054387">
              <w:t>w zakresie zagadnienia</w:t>
            </w:r>
          </w:p>
          <w:p w:rsidR="003418E7" w:rsidRPr="00054387" w:rsidRDefault="003418E7" w:rsidP="00B26DE1">
            <w:pPr>
              <w:pStyle w:val="planwynikowy"/>
              <w:ind w:left="0" w:right="-128"/>
            </w:pPr>
            <w:r>
              <w:t>e</w:t>
            </w:r>
            <w:r w:rsidRPr="00054387">
              <w:t>lementy i rodzaje dróg</w:t>
            </w:r>
          </w:p>
          <w:p w:rsidR="003418E7" w:rsidRPr="00054387" w:rsidRDefault="003418E7" w:rsidP="00B26DE1">
            <w:pPr>
              <w:pStyle w:val="planwynikowy"/>
              <w:ind w:left="0" w:right="-128"/>
            </w:pPr>
            <w:r>
              <w:t>u</w:t>
            </w:r>
            <w:r w:rsidRPr="00054387">
              <w:t>czestnicy ruchu drogowego</w:t>
            </w:r>
          </w:p>
          <w:p w:rsidR="003418E7" w:rsidRPr="00054387" w:rsidRDefault="003418E7" w:rsidP="00B26DE1">
            <w:pPr>
              <w:pStyle w:val="planwynikowy"/>
              <w:ind w:left="0" w:right="-128"/>
            </w:pPr>
            <w:r>
              <w:t>ś</w:t>
            </w:r>
            <w:r w:rsidRPr="00054387">
              <w:t>wiadomość zasadności posiadania karty rowerowej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 xml:space="preserve">odpowiedzialne </w:t>
            </w:r>
            <w:r w:rsidRPr="00054387">
              <w:t>zachowanie na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karta rowerowa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czym jest Kodeks drogowy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używa nielicznych terminów 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skojarzyć elementy drogi z ich nazwą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niektóre rodzaje dróg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zdaje sobie sprawę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konieczności przestrzegania przepisów określonych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Kodeksie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posiadać kartę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odpowiedzialnego zachowania  na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co to jest karta rowerowa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czym jest Kodeks drogowy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używa terminów 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nazywa niektóre elementy  drogi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niektóre rodzaje dróg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zdaje sobie sprawę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konieczności przestrzegania przepisów określonych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Kodeksie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posiadać kartę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odpowiedzialnego zachowania na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uzyskać kartę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czym jest Kodeks drogowy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poprawnie stosuje terminologię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Kodeksu drogowego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nazywa elementy drogi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rodzaje dróg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uczestników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znaczenie przestrzegania przepisów  określonych w Kodeksie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dlaczego ważne jest posiadanie karty rowerowej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odpowiedzialnego zachowania na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warunki i procedury uzyskania karty rowerowej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Kodeks drogowy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właściwie stosuje terminologię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nazywa i określa elementy drogi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rodzaje dróg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i definiuje uczestników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znaczenie przestrzegania przepisów  określonych w Kodeksie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potrzeby posiadania karty rowerowej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odpowiedzialnego zachowania na drodze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warunki i procedury uzyskania karty rowerowej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Kodeks drogowy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właściwie stosuje terminologię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nazywa i określa elementy drogi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i definiuje rodzaje dróg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i definiuje uczestników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znaczenie przestrzegania przepisów  określonych w Kodeksie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potrzeby posiadania karty rowerowej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odpowiedzialnego zachowania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zainteresowanie przepisami ruchu drogowego, aktywnie bierze udział w lekcji</w:t>
            </w:r>
          </w:p>
        </w:tc>
      </w:tr>
      <w:tr w:rsidR="003418E7" w:rsidRPr="00F328D6" w:rsidTr="003418E7">
        <w:trPr>
          <w:trHeight w:val="841"/>
          <w:jc w:val="center"/>
        </w:trPr>
        <w:tc>
          <w:tcPr>
            <w:tcW w:w="1080" w:type="dxa"/>
          </w:tcPr>
          <w:p w:rsidR="003418E7" w:rsidRPr="00651A1B" w:rsidRDefault="003418E7" w:rsidP="00651A1B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F2221">
              <w:rPr>
                <w:rFonts w:ascii="Arial Narrow" w:hAnsi="Arial Narrow" w:cs="Arial"/>
                <w:b/>
                <w:sz w:val="16"/>
                <w:szCs w:val="16"/>
              </w:rPr>
              <w:t>Bezpieczny pieszy</w:t>
            </w:r>
          </w:p>
        </w:tc>
        <w:tc>
          <w:tcPr>
            <w:tcW w:w="1539" w:type="dxa"/>
          </w:tcPr>
          <w:p w:rsidR="003418E7" w:rsidRPr="0018392A" w:rsidRDefault="003418E7" w:rsidP="00B26DE1">
            <w:pPr>
              <w:pStyle w:val="planwynikowy"/>
              <w:ind w:left="0" w:right="-128"/>
            </w:pPr>
            <w:r w:rsidRPr="0018392A">
              <w:t>przepisy dotyczące ruchu drogowego</w:t>
            </w:r>
          </w:p>
          <w:p w:rsidR="003418E7" w:rsidRPr="0018392A" w:rsidRDefault="003418E7" w:rsidP="00B26DE1">
            <w:pPr>
              <w:pStyle w:val="planwynikowy"/>
              <w:ind w:left="0" w:right="-128"/>
            </w:pPr>
            <w:r w:rsidRPr="0018392A">
              <w:t>znaki drogowe regulujące ruch pieszych</w:t>
            </w:r>
          </w:p>
          <w:p w:rsidR="003418E7" w:rsidRPr="0018392A" w:rsidRDefault="003418E7" w:rsidP="00B26DE1">
            <w:pPr>
              <w:pStyle w:val="planwynikowy"/>
              <w:ind w:left="0" w:right="-128"/>
            </w:pPr>
            <w:r w:rsidRPr="0018392A">
              <w:rPr>
                <w:rFonts w:eastAsia="Celias-Regular"/>
              </w:rPr>
              <w:t xml:space="preserve">zasady przechodzenia przez jezdnię: </w:t>
            </w:r>
            <w:r w:rsidRPr="0018392A">
              <w:rPr>
                <w:rFonts w:eastAsia="Celias-Regular"/>
              </w:rPr>
              <w:br/>
              <w:t>z sygnalizacją świetlną, bez sygnalizacji świetlnej, bez wyznaczonego przejścia dla pieszych</w:t>
            </w:r>
          </w:p>
          <w:p w:rsidR="003418E7" w:rsidRPr="0018392A" w:rsidRDefault="003418E7" w:rsidP="00B26DE1">
            <w:pPr>
              <w:pStyle w:val="planwynikowy"/>
              <w:ind w:left="0" w:right="-128"/>
            </w:pPr>
            <w:r w:rsidRPr="0018392A">
              <w:rPr>
                <w:rFonts w:eastAsia="Celias-Regular"/>
              </w:rPr>
              <w:t>przechodzenie przez tory kolejowe</w:t>
            </w:r>
          </w:p>
          <w:p w:rsidR="003418E7" w:rsidRPr="0018392A" w:rsidRDefault="003418E7" w:rsidP="00B26DE1">
            <w:pPr>
              <w:pStyle w:val="planwynikowy"/>
              <w:ind w:left="0" w:right="-128"/>
            </w:pPr>
            <w:r w:rsidRPr="0018392A">
              <w:rPr>
                <w:rFonts w:eastAsia="Celias-Regular" w:cs="Celias-Regular"/>
              </w:rPr>
              <w:t>zasady poruszania się w kolumnie pieszych</w:t>
            </w:r>
          </w:p>
          <w:p w:rsidR="003418E7" w:rsidRPr="0018392A" w:rsidRDefault="003418E7" w:rsidP="00B26DE1">
            <w:pPr>
              <w:pStyle w:val="planwynikowy"/>
              <w:ind w:left="0" w:right="-128"/>
            </w:pPr>
            <w:r w:rsidRPr="0018392A">
              <w:rPr>
                <w:rFonts w:eastAsia="Celias-Regular" w:cs="Celias-Regular"/>
              </w:rPr>
              <w:lastRenderedPageBreak/>
              <w:t>zagrożenia wynikające z niewłaściwego zachowania na drodze</w:t>
            </w:r>
          </w:p>
          <w:p w:rsidR="003418E7" w:rsidRPr="0054765C" w:rsidRDefault="003418E7" w:rsidP="00B26DE1">
            <w:pPr>
              <w:pStyle w:val="planwynikowy"/>
              <w:ind w:left="0" w:right="-128"/>
            </w:pPr>
            <w:r w:rsidRPr="0054765C">
              <w:rPr>
                <w:rFonts w:eastAsia="Celias-Regular"/>
              </w:rPr>
              <w:t>kształcenie nawyków świadomego</w:t>
            </w:r>
            <w:r>
              <w:rPr>
                <w:rFonts w:eastAsia="Celias-Regular"/>
              </w:rPr>
              <w:t xml:space="preserve"> </w:t>
            </w:r>
            <w:r>
              <w:rPr>
                <w:rFonts w:eastAsia="Celias-Regular"/>
              </w:rPr>
              <w:br/>
            </w:r>
            <w:r w:rsidRPr="0054765C">
              <w:rPr>
                <w:rFonts w:eastAsia="Celias-Regular"/>
              </w:rPr>
              <w:t>i bezpiecznego korzystania z dróg</w:t>
            </w:r>
          </w:p>
          <w:p w:rsidR="003418E7" w:rsidRPr="00FF2221" w:rsidRDefault="003418E7" w:rsidP="00B26DE1">
            <w:pPr>
              <w:pStyle w:val="planwynikowy"/>
              <w:ind w:left="0" w:right="-128"/>
              <w:rPr>
                <w:color w:val="FF0000"/>
              </w:rPr>
            </w:pPr>
            <w:r w:rsidRPr="0018392A">
              <w:rPr>
                <w:rFonts w:eastAsia="Celias-Regular" w:cs="Celias-Regular"/>
              </w:rPr>
              <w:t>przygotowanie do rozwiązywania testów sprawdzających wiedzę z zakresu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wykazuje duże braki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 w zakresie znajomości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 przepisów dotyczących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 ruchu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niektóre znaki drogowe regulujące ruch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dlaczego należy nosić elementy odblaskowe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ogólne zasady przechodzenia przez jezdnię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ogólne zasady przechodzenia przez tory kolejowe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wykazuje poważne braki podczas rozwiązywania testów sprawdzających wiedzę z zakresu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przepisów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kształtuje nawyki świadomego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bezpiecznego korzystania           z dróg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wykazuje niepełną wiedzę w zakresie znajomości przepisów dotyczących ruchu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i określa niektóre znaki drogowe regulujące ruch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noszenia elementów odblaskowych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zasady przechodzenia przez jezdnię z sygnalizacją świetlną oraz w miejscu bez wyznaczonego przejścia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dla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zasady przechodzenia przez tory kolejowe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wykazuje braki podczas rozwiązywania testów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sprawdzających wiedzę             z zakresu przepisów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kształtuje nawyki świadomego                                    i bezpiecznego korzystania           z dróg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zna podstawowe przepisy dotyczące ruchu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znaki drogowe regulujące ruch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sens noszenia elementów odblaskowych, szczególnie nocą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zasady przechodzenia przez jezdnię: bez sygnalizacji świetlnej, z sygnalizacją świetlną, bez wyznaczonego przejścia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dla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należy przechodzić przez tory kolejowe i jest świadomy zagrożeń wynikających z niewłaściwych zachowań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zna ogólne zasady poruszania się w kolumnie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poprawnie rozwiązuje testy sprawdzające wiedzę z zakresu przepisów dotyczących ruchu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kształtuje nawyki świadomego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i bezpiecznego korzystania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dróg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zna przepisy dotyczące ruchu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i określa znaki drogowe regulujące ruch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sens noszenia elementów odblaskowych, szczególnie nocą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jak należy bezpiecznie przechodzić przez jezdnię: bez sygnalizacji świetlnej,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sygnalizacją świetlną, bez wyznaczonego przejścia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dla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zasady przechodzenia przez tory kolejowe i jest świadomy zagrożeń wynikających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z niewłaściwych zachowań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zasady poruszania się                   w kolumnie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rozwiązuje testy sprawdzające wiedzę z zakresu przepisów dotyczących ruchu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bezpiecznego korzystania z dróg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zna przepisy dotyczące ruchu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i określa znaki drogowe regulujące ruch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i wyjaśnia sens noszenia elementów odblaskowych, szczególnie nocą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należy bezpiecznie przechodzić przez jezdnię: bez sygnalizacji świetlnej,                           z sygnalizacją świetlną, bez wyznaczonego przejścia dla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przepisy dotyczące  przechodzenia przez tory kolejowe i jest świadomy zagrożeń wynikających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niewłaściwych zachowań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lastRenderedPageBreak/>
              <w:t>zna i określa zasady poruszania się w kolumnie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bezbłędnie rozwiązuje testy sprawdzające wiedzę z zakresu przepisów dotyczących ruchu pieszych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świadomość konieczności bezpiecznego korzystania z dróg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 obrębie zagadnienia wykazuje szeroką wiedzę, często wykraczającą poza treści programowe</w:t>
            </w:r>
          </w:p>
        </w:tc>
      </w:tr>
      <w:tr w:rsidR="003418E7" w:rsidRPr="00F328D6" w:rsidTr="003418E7">
        <w:trPr>
          <w:trHeight w:val="3572"/>
          <w:jc w:val="center"/>
        </w:trPr>
        <w:tc>
          <w:tcPr>
            <w:tcW w:w="1080" w:type="dxa"/>
          </w:tcPr>
          <w:p w:rsidR="003418E7" w:rsidRPr="00651A1B" w:rsidRDefault="003418E7">
            <w:pPr>
              <w:pStyle w:val="Normal"/>
              <w:rPr>
                <w:rFonts w:ascii="Arial Narrow" w:hAnsi="Arial Narrow"/>
                <w:b/>
                <w:sz w:val="16"/>
                <w:szCs w:val="16"/>
              </w:rPr>
            </w:pPr>
            <w:r w:rsidRPr="00651A1B">
              <w:rPr>
                <w:rFonts w:ascii="Arial Narrow" w:hAnsi="Arial Narrow"/>
                <w:b/>
                <w:sz w:val="16"/>
                <w:szCs w:val="16"/>
              </w:rPr>
              <w:lastRenderedPageBreak/>
              <w:t>Wademekum rowerzysty</w:t>
            </w:r>
          </w:p>
        </w:tc>
        <w:tc>
          <w:tcPr>
            <w:tcW w:w="1539" w:type="dxa"/>
          </w:tcPr>
          <w:p w:rsidR="003418E7" w:rsidRPr="000B16DB" w:rsidRDefault="003418E7" w:rsidP="00B26DE1">
            <w:pPr>
              <w:pStyle w:val="planwynikowy"/>
              <w:ind w:left="0" w:right="-128"/>
            </w:pPr>
            <w:r>
              <w:t>h</w:t>
            </w:r>
            <w:r w:rsidRPr="000B16DB">
              <w:t>istoria roweru</w:t>
            </w:r>
          </w:p>
          <w:p w:rsidR="003418E7" w:rsidRPr="000B16DB" w:rsidRDefault="003418E7" w:rsidP="00B26DE1">
            <w:pPr>
              <w:pStyle w:val="planwynikowy"/>
              <w:ind w:left="0" w:right="-128"/>
            </w:pPr>
            <w:r>
              <w:t>rodzaje</w:t>
            </w:r>
            <w:r w:rsidRPr="000B16DB">
              <w:t xml:space="preserve"> współczesnych rowerów</w:t>
            </w:r>
          </w:p>
          <w:p w:rsidR="003418E7" w:rsidRPr="000B16DB" w:rsidRDefault="003418E7" w:rsidP="00B26DE1">
            <w:pPr>
              <w:pStyle w:val="planwynikowy"/>
              <w:ind w:left="0" w:right="-128"/>
            </w:pPr>
            <w:r>
              <w:t>b</w:t>
            </w:r>
            <w:r w:rsidRPr="000B16DB">
              <w:t>udowa roweru</w:t>
            </w:r>
          </w:p>
          <w:p w:rsidR="003418E7" w:rsidRPr="000B16DB" w:rsidRDefault="003418E7" w:rsidP="00B26DE1">
            <w:pPr>
              <w:pStyle w:val="planwynikowy"/>
              <w:ind w:left="0" w:right="-128"/>
            </w:pPr>
            <w:r>
              <w:t>f</w:t>
            </w:r>
            <w:r w:rsidRPr="000B16DB">
              <w:t xml:space="preserve">unkcje </w:t>
            </w:r>
            <w:r>
              <w:t xml:space="preserve">poszczególnych układów </w:t>
            </w:r>
            <w:r w:rsidRPr="000B16DB">
              <w:t>roweru: jezdnego</w:t>
            </w:r>
            <w:r>
              <w:t xml:space="preserve"> </w:t>
            </w:r>
            <w:r>
              <w:br/>
              <w:t>z kierowniczym, napędowego, hamulcowego, oświetleniowego</w:t>
            </w:r>
          </w:p>
          <w:p w:rsidR="003418E7" w:rsidRPr="000B16DB" w:rsidRDefault="003418E7" w:rsidP="00B26DE1">
            <w:pPr>
              <w:pStyle w:val="planwynikowy"/>
              <w:ind w:left="0" w:right="-128"/>
            </w:pPr>
            <w:r>
              <w:t>d</w:t>
            </w:r>
            <w:r w:rsidRPr="000B16DB">
              <w:t>odatkowe wyposażenie roweru</w:t>
            </w:r>
          </w:p>
          <w:p w:rsidR="003418E7" w:rsidRPr="000B16DB" w:rsidRDefault="003418E7" w:rsidP="00B26DE1">
            <w:pPr>
              <w:pStyle w:val="planwynikowy"/>
              <w:ind w:left="0" w:right="-128"/>
            </w:pPr>
            <w:r>
              <w:t>b</w:t>
            </w:r>
            <w:r w:rsidRPr="000B16DB">
              <w:t xml:space="preserve">ezpieczna jazda </w:t>
            </w:r>
            <w:r>
              <w:br/>
            </w:r>
            <w:r w:rsidRPr="000B16DB">
              <w:t>a stan techniczny  roweru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k</w:t>
            </w:r>
            <w:r w:rsidRPr="000B16DB">
              <w:t>ształcenie bezpiecznych zachowań</w:t>
            </w:r>
            <w:r>
              <w:t xml:space="preserve"> </w:t>
            </w:r>
            <w:r w:rsidRPr="000B16DB">
              <w:t>na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historię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 współczesnego rodzaju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ogólnie budowę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za pomocą potocznego nazewnictwa określa  niektóre funkcje elementów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bezpieczeństwo jazdy zależy od stanu technicznego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bezpiecznych zachowań w roli przyszłego uczestnika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historię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przykłady współczesnych rodzajów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ogólnie budowę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nazywa i określa niektóre funkcje elementów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niektóre elementy dodatkowego wyposażenia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bezpieczeństwo jazdy zależy od stanu technicznego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bezpiecznych zachowań w roli przyszłego uczestnika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historię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rodzaje współczesnych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zbudowany jest rower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nazywa i określa funkcje elementów roweru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poszczególnych układach:  jezdnym z kierowniczym, napędowym, hamulcowym, oświetleniowym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bezpieczeństwo jazdy zależy od stanu technicznego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niektóre elementy dodatkowego wyposażenia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bezpiecznych zachowań w roli przyszłego uczestnika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historię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rodzaje współczesnych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zbudowany jest rower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nazywa i określa funkcje elementów roweru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poszczególnych układach: jezdnym z kierowniczym, napędowym, hamulcowym, oświetleniowym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wchodzi w skład dodatkowego wyposażenia roweru i ma świadomość przydatności tych elementów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zdaje sobie sprawę z zależności między bezpieczeństwem jazdy a stanem technicznym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bezpiecznych zachowań w roli przyszłego uczestnika ruchu drogowego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historię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rodzaje współczesnych rowerów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wykazuje się dodatkowymi wiadomościami na ich temat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jak zbudowany jest rower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opisuje jego konstrukcję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nazywa i określa funkcje elementów roweru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poszczególnych układach:  jezdnym z kierowniczym, napędowym, hamulcowym, oświetleniowym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wchodzi w skład dodatkowego wyposażenia roweru i ma świadomość przydatności tych elementów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zdaje sobie sprawę z zależności między bezpieczeństwem jazdy a stanem technicznym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zasady bezpiecznych zachowań w roli przyszłego uczestnika ruchu drogowego</w:t>
            </w:r>
          </w:p>
        </w:tc>
      </w:tr>
      <w:tr w:rsidR="003418E7" w:rsidRPr="00F328D6" w:rsidTr="003418E7">
        <w:trPr>
          <w:trHeight w:val="6746"/>
          <w:jc w:val="center"/>
        </w:trPr>
        <w:tc>
          <w:tcPr>
            <w:tcW w:w="1080" w:type="dxa"/>
          </w:tcPr>
          <w:p w:rsidR="003418E7" w:rsidRPr="00295DA4" w:rsidRDefault="003418E7" w:rsidP="000B16DB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A532A9">
              <w:rPr>
                <w:rFonts w:ascii="Arial Narrow" w:hAnsi="Arial Narrow"/>
                <w:b/>
                <w:sz w:val="16"/>
                <w:szCs w:val="16"/>
              </w:rPr>
              <w:lastRenderedPageBreak/>
              <w:t>Bezpieczny rowerzysta</w:t>
            </w:r>
          </w:p>
        </w:tc>
        <w:tc>
          <w:tcPr>
            <w:tcW w:w="1539" w:type="dxa"/>
          </w:tcPr>
          <w:p w:rsidR="003418E7" w:rsidRPr="00BD5B2D" w:rsidRDefault="003418E7" w:rsidP="00B26DE1">
            <w:pPr>
              <w:pStyle w:val="planwynikowy"/>
              <w:ind w:left="0" w:right="-128"/>
            </w:pPr>
            <w:r>
              <w:t>z</w:t>
            </w:r>
            <w:r w:rsidRPr="00BD5B2D">
              <w:t>asadność konserwacji  roweru</w:t>
            </w:r>
          </w:p>
          <w:p w:rsidR="003418E7" w:rsidRPr="00BD5B2D" w:rsidRDefault="003418E7" w:rsidP="00B26DE1">
            <w:pPr>
              <w:pStyle w:val="planwynikowy"/>
              <w:ind w:left="0" w:right="-128"/>
            </w:pPr>
            <w:r>
              <w:t>k</w:t>
            </w:r>
            <w:r w:rsidRPr="00BD5B2D">
              <w:t>onsekwencje zanieczyszc</w:t>
            </w:r>
            <w:r>
              <w:t>zenia układów</w:t>
            </w:r>
            <w:r w:rsidRPr="00BD5B2D">
              <w:t xml:space="preserve"> roweru</w:t>
            </w:r>
          </w:p>
          <w:p w:rsidR="003418E7" w:rsidRPr="00BD5B2D" w:rsidRDefault="003418E7" w:rsidP="00B26DE1">
            <w:pPr>
              <w:pStyle w:val="planwynikowy"/>
              <w:ind w:left="0" w:right="-128"/>
            </w:pPr>
            <w:r>
              <w:t>u</w:t>
            </w:r>
            <w:r w:rsidRPr="00BD5B2D">
              <w:t>miejętność konserwacji roweru</w:t>
            </w:r>
          </w:p>
          <w:p w:rsidR="003418E7" w:rsidRPr="00BD5B2D" w:rsidRDefault="003418E7" w:rsidP="00B26DE1">
            <w:pPr>
              <w:pStyle w:val="planwynikowy"/>
              <w:ind w:left="0" w:right="-128"/>
            </w:pPr>
            <w:r>
              <w:t>p</w:t>
            </w:r>
            <w:r w:rsidRPr="00BD5B2D">
              <w:t>rzygotowanie roweru przed podróżą</w:t>
            </w:r>
          </w:p>
          <w:p w:rsidR="003418E7" w:rsidRPr="00BD5B2D" w:rsidRDefault="003418E7" w:rsidP="00B26DE1">
            <w:pPr>
              <w:pStyle w:val="planwynikowy"/>
              <w:ind w:left="0" w:right="-128"/>
            </w:pPr>
            <w:r>
              <w:t>n</w:t>
            </w:r>
            <w:r w:rsidRPr="00BD5B2D">
              <w:t>iezbędnik rowerzysty</w:t>
            </w:r>
          </w:p>
          <w:p w:rsidR="003418E7" w:rsidRPr="00BD5B2D" w:rsidRDefault="003418E7" w:rsidP="00B26DE1">
            <w:pPr>
              <w:pStyle w:val="planwynikowy"/>
              <w:ind w:left="0" w:right="-128"/>
            </w:pPr>
            <w:r>
              <w:t>u</w:t>
            </w:r>
            <w:r w:rsidRPr="00BD5B2D">
              <w:t>miejętność naprawy dętki rowerowej</w:t>
            </w:r>
          </w:p>
          <w:p w:rsidR="003418E7" w:rsidRPr="00BD5B2D" w:rsidRDefault="003418E7" w:rsidP="00B26DE1">
            <w:pPr>
              <w:pStyle w:val="planwynikowy"/>
              <w:ind w:left="0" w:right="-128"/>
            </w:pPr>
            <w:r>
              <w:t xml:space="preserve">zabezpieczenie roweru przed </w:t>
            </w:r>
            <w:r w:rsidRPr="00BD5B2D">
              <w:t>kradzieżą</w:t>
            </w:r>
          </w:p>
          <w:p w:rsidR="003418E7" w:rsidRPr="00F2306A" w:rsidRDefault="003418E7" w:rsidP="00B26DE1">
            <w:pPr>
              <w:pStyle w:val="planwynikowy"/>
              <w:ind w:left="0" w:right="-128"/>
            </w:pPr>
            <w:r>
              <w:t>o</w:t>
            </w:r>
            <w:r w:rsidRPr="00F2306A">
              <w:t>bowiązkowe wyposażenie roweru</w:t>
            </w:r>
          </w:p>
          <w:p w:rsidR="003418E7" w:rsidRPr="00F2306A" w:rsidRDefault="003418E7" w:rsidP="00B26DE1">
            <w:pPr>
              <w:pStyle w:val="planwynikowy"/>
              <w:ind w:left="0" w:right="-128"/>
            </w:pPr>
            <w:r>
              <w:t xml:space="preserve">dodatkowe (dopuszczone </w:t>
            </w:r>
            <w:r w:rsidRPr="00F2306A">
              <w:t>przepisami) element</w:t>
            </w:r>
            <w:r>
              <w:t xml:space="preserve">y oświetlenia </w:t>
            </w:r>
            <w:r w:rsidRPr="00F2306A">
              <w:t>roweru</w:t>
            </w:r>
          </w:p>
          <w:p w:rsidR="003418E7" w:rsidRPr="00F2306A" w:rsidRDefault="003418E7" w:rsidP="00B26DE1">
            <w:pPr>
              <w:pStyle w:val="planwynikowy"/>
              <w:ind w:left="0" w:right="-128"/>
            </w:pPr>
            <w:r>
              <w:t>w</w:t>
            </w:r>
            <w:r w:rsidRPr="00F2306A">
              <w:t>łaściwa postawa na rowerze</w:t>
            </w:r>
          </w:p>
          <w:p w:rsidR="003418E7" w:rsidRPr="00F2306A" w:rsidRDefault="003418E7" w:rsidP="00B26DE1">
            <w:pPr>
              <w:pStyle w:val="planwynikowy"/>
              <w:ind w:left="0" w:right="-128"/>
            </w:pPr>
            <w:r>
              <w:t>c</w:t>
            </w:r>
            <w:r w:rsidRPr="00F2306A">
              <w:t xml:space="preserve">zynniki </w:t>
            </w:r>
            <w:r>
              <w:t xml:space="preserve">decydujące </w:t>
            </w:r>
            <w:r>
              <w:br/>
              <w:t>o bezpieczeństwie</w:t>
            </w:r>
            <w:r w:rsidRPr="00F2306A">
              <w:t xml:space="preserve"> </w:t>
            </w:r>
            <w:r>
              <w:br/>
              <w:t>i komforcie</w:t>
            </w:r>
            <w:r w:rsidRPr="00F2306A">
              <w:t xml:space="preserve"> jazdy</w:t>
            </w:r>
          </w:p>
          <w:p w:rsidR="003418E7" w:rsidRPr="00F2306A" w:rsidRDefault="003418E7" w:rsidP="00B26DE1">
            <w:pPr>
              <w:pStyle w:val="planwynikowy"/>
              <w:ind w:left="0" w:right="-128"/>
            </w:pPr>
            <w:r>
              <w:t>z</w:t>
            </w:r>
            <w:r w:rsidRPr="00F2306A">
              <w:t>naczenie elementów odblaskowych</w:t>
            </w:r>
          </w:p>
          <w:p w:rsidR="003418E7" w:rsidRPr="00F2306A" w:rsidRDefault="003418E7" w:rsidP="00B26DE1">
            <w:pPr>
              <w:pStyle w:val="planwynikowy"/>
              <w:ind w:left="0" w:right="-128"/>
            </w:pPr>
            <w:r>
              <w:t>k</w:t>
            </w:r>
            <w:r w:rsidRPr="00F2306A">
              <w:t>onsekwencje niewłaściwych zachowań podczas jazdy</w:t>
            </w:r>
          </w:p>
          <w:p w:rsidR="003418E7" w:rsidRPr="00FA2CBE" w:rsidRDefault="003418E7" w:rsidP="00B26DE1">
            <w:pPr>
              <w:pStyle w:val="planwynikowy"/>
              <w:ind w:left="0" w:right="-128"/>
            </w:pPr>
            <w:r>
              <w:t>k</w:t>
            </w:r>
            <w:r w:rsidRPr="00F2306A">
              <w:t>ształcenie kultury jazdy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dowiaduje się o zależności między sprawnym działaniem roweru a jego konserwacją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się, jak prawidłowo myć i konserwować poszczególne elementy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dowiaduje się, jak sprawdzić stan techniczny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naprawiać dętkę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sposoby zabezpieczenia roweru przed kradzieżą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pomocą nauczyciela wskazuje niektóre elementy obowiązkowego wyposażenia roweru określone w ustawie Prawo o ruchu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się, jak dostosować rower do swojej sylwetki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uświadamia sobie znaczenie elementów odblaskowych roweru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ubrania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poczucie odpowiedzialności w roli użytkownika drogi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dowiaduje się o zależności między sprawnym działaniem roweru a jego konserwacją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konsekwencje zanieczyszczeń dla działania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się, jak prawidłowo myć i konserwować poszczególne elementy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dowiaduje się, jak sprawdzić stan techniczny roweru przed podróżą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skład zestawu niezbędnika rowerzysty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naprawiać dętkę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zabezpieczyć rower przed kradzieżą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niektóre elementy obowiązkowego wyposażenia roweru określone w ustawie Prawo o ruchu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niektóre obowiązkowe elementy wyposażenia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przyjmowania właściwej postawy na rowerze (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fitting</w:t>
            </w:r>
            <w:proofErr w:type="spellEnd"/>
            <w:r w:rsidRPr="000E2984">
              <w:rPr>
                <w:rFonts w:ascii="Arial Narrow" w:hAnsi="Arial Narrow" w:cs="Arial"/>
                <w:sz w:val="16"/>
                <w:szCs w:val="16"/>
              </w:rPr>
              <w:t>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się, jak dostosować rower do swojej sylwetki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uświadamia sobie znaczenie elementów odblaskowych roweru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ubrania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poczucie odpowiedzialności w roli użytkownika drogi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dowiaduje się o zależności między sprawnym działaniem roweru a jego konserwacją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poznaje konsekwencje zanieczyszczeń dla działania układu napędowego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kierowniczego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uczy się, jak prawidłowo myć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konserwować poszczególne elementy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dowiaduje się, jak sprawdzić stan techniczny roweru przed podróżą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skład zestawu niezbędnika rowerzysty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naprawiać dętkę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zabezpieczyć rower przed kradzieżą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elementy obowiązkowego wyposażenia roweru określone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ustawie Prawo o ruchu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nazwać i zlokalizować elementy obowiązkowego wyposażenia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podaje przykłady dodatkowych (dopuszczonych przepisami) elementów oświetleniowych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przyjmowania właściwej postawy na rowerze (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fitting</w:t>
            </w:r>
            <w:proofErr w:type="spellEnd"/>
            <w:r w:rsidRPr="000E2984">
              <w:rPr>
                <w:rFonts w:ascii="Arial Narrow" w:hAnsi="Arial Narrow" w:cs="Arial"/>
                <w:sz w:val="16"/>
                <w:szCs w:val="16"/>
              </w:rPr>
              <w:t>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się, jak dostosować rower do swojej sylwetki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uświadamia sobie znaczenie elementów odblaskowych roweru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ubrania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poczucie odpowiedzialności w roli użytkownika drogi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uświadamia sobie wpływ konserwacji roweru na jego sprawne działanie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przewiduje konsekwencje zanieczyszczeń dla działania układu napędowego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kierowniczego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jak prawidłowo myć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konserwować poszczególne elementy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sprawnie skontrolować stan techniczny roweru przed podróżą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wchodzi w skład zestawu niezbędnika rowerzysty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naprawić dętkę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zabezpieczyć rower przed kradzieżą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obowiązkowe wyposażenie roweru określone w ustawie Prawo o ruchu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wskazać i nazwać wszystkie elementy obowiązkowego wyposażenia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dodatkowe (dopuszczone  przepisami) elementy oświetleniowe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przyjmowania właściwej postawy na rowerze (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fitting</w:t>
            </w:r>
            <w:proofErr w:type="spellEnd"/>
            <w:r w:rsidRPr="000E2984">
              <w:rPr>
                <w:rFonts w:ascii="Arial Narrow" w:hAnsi="Arial Narrow" w:cs="Arial"/>
                <w:sz w:val="16"/>
                <w:szCs w:val="16"/>
              </w:rPr>
              <w:t>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dostosować rower do swojej sylwetki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znaczenie elementów odblaskowych roweru i ubrania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przewiduje konsekwencje niewłaściwych zachowań podczas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poczucie odpowiedzialności w roli użytkownika drogi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uzasadnia wpływ konserwacji roweru na jego sprawne działanie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określa konsekwencje zanieczyszczeń dla działania układu napędowego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kierowniczego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jak prawidłowo myć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konserwować poszczególne elementy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sprawnie skontrolować stan techniczny roweru przed podróżą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wchodzi w skład zestawu niezbędnika rowerzysty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naprawić dętkę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zabezpieczyć rower przed kradzieżą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obowiązkowe wyposażenie roweru określone w ustawie Prawo o ruchu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wskazać i nazwać wszystkie elementy obowiązkowego wyposażenia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dodatkowe (dopuszczone przepisami) elementy oświetleniowe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przyjąć właściwą postawę na rowerze (</w:t>
            </w:r>
            <w:proofErr w:type="spellStart"/>
            <w:r w:rsidRPr="000E2984">
              <w:rPr>
                <w:rFonts w:ascii="Arial Narrow" w:hAnsi="Arial Narrow" w:cs="Arial"/>
                <w:sz w:val="16"/>
                <w:szCs w:val="16"/>
              </w:rPr>
              <w:t>fitting</w:t>
            </w:r>
            <w:proofErr w:type="spellEnd"/>
            <w:r w:rsidRPr="000E2984">
              <w:rPr>
                <w:rFonts w:ascii="Arial Narrow" w:hAnsi="Arial Narrow" w:cs="Arial"/>
                <w:sz w:val="16"/>
                <w:szCs w:val="16"/>
              </w:rPr>
              <w:t>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dostosować rower do swojej sylwetki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bezpieczeństwa i komfortu jazdy na właściwie przygotowanym rowerze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znaczenie elementów odblaskowych roweru i ubrania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przewiduje konsekwencje niewłaściwych zachowań podczas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poczucie odpowiedzialności jako użytkownik drogi</w:t>
            </w:r>
          </w:p>
        </w:tc>
      </w:tr>
      <w:tr w:rsidR="003418E7" w:rsidRPr="00F328D6" w:rsidTr="003418E7">
        <w:trPr>
          <w:trHeight w:val="4252"/>
          <w:jc w:val="center"/>
        </w:trPr>
        <w:tc>
          <w:tcPr>
            <w:tcW w:w="1080" w:type="dxa"/>
          </w:tcPr>
          <w:p w:rsidR="003418E7" w:rsidRPr="00F328D6" w:rsidRDefault="003418E7" w:rsidP="00523B9C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lastRenderedPageBreak/>
              <w:t xml:space="preserve">Zanim wyruszysz – </w:t>
            </w:r>
            <w:r w:rsidRPr="00A532A9">
              <w:rPr>
                <w:rFonts w:ascii="Arial Narrow" w:hAnsi="Arial Narrow"/>
                <w:b/>
                <w:sz w:val="16"/>
                <w:szCs w:val="16"/>
              </w:rPr>
              <w:t>sygnały drogowe</w:t>
            </w:r>
          </w:p>
        </w:tc>
        <w:tc>
          <w:tcPr>
            <w:tcW w:w="1539" w:type="dxa"/>
          </w:tcPr>
          <w:p w:rsidR="003418E7" w:rsidRPr="00B26A66" w:rsidRDefault="003418E7" w:rsidP="00B26DE1">
            <w:pPr>
              <w:pStyle w:val="planwynikowy"/>
              <w:ind w:left="0" w:right="-128"/>
            </w:pPr>
            <w:r>
              <w:t>sygnały drogowe</w:t>
            </w:r>
            <w:r w:rsidRPr="00B26A66">
              <w:t xml:space="preserve"> obowiązujące na terenie kraju</w:t>
            </w:r>
          </w:p>
          <w:p w:rsidR="003418E7" w:rsidRPr="00B26A66" w:rsidRDefault="003418E7" w:rsidP="00B26DE1">
            <w:pPr>
              <w:pStyle w:val="planwynikowy"/>
              <w:ind w:left="0" w:right="-128"/>
            </w:pPr>
            <w:r w:rsidRPr="00B26A66">
              <w:t>znaczenie sygnałów świetlnych nadawanych przez trójkolorowe</w:t>
            </w:r>
            <w:r>
              <w:t xml:space="preserve"> </w:t>
            </w:r>
            <w:r w:rsidRPr="00B26A66">
              <w:t>sygnalizatory</w:t>
            </w:r>
          </w:p>
          <w:p w:rsidR="003418E7" w:rsidRPr="00B26A66" w:rsidRDefault="003418E7" w:rsidP="00B26DE1">
            <w:pPr>
              <w:pStyle w:val="planwynikowy"/>
              <w:ind w:left="0" w:right="-128"/>
            </w:pPr>
            <w:r>
              <w:t>p</w:t>
            </w:r>
            <w:r w:rsidRPr="00B26A66">
              <w:t>ojazdy uprzywilejowane</w:t>
            </w:r>
          </w:p>
          <w:p w:rsidR="003418E7" w:rsidRPr="00B26A66" w:rsidRDefault="003418E7" w:rsidP="00B26DE1">
            <w:pPr>
              <w:pStyle w:val="planwynikowy"/>
              <w:ind w:left="0" w:right="-128"/>
            </w:pPr>
            <w:r>
              <w:t>s</w:t>
            </w:r>
            <w:r w:rsidRPr="00B26A66">
              <w:t>ygnały nadawane przez osoby do</w:t>
            </w:r>
            <w:r>
              <w:t xml:space="preserve"> </w:t>
            </w:r>
            <w:r w:rsidRPr="00B26A66">
              <w:t>tego uprawnione</w:t>
            </w:r>
          </w:p>
          <w:p w:rsidR="003418E7" w:rsidRPr="00B26A66" w:rsidRDefault="003418E7" w:rsidP="00B26DE1">
            <w:pPr>
              <w:pStyle w:val="planwynikowy"/>
              <w:ind w:left="0" w:right="-128"/>
            </w:pPr>
            <w:r>
              <w:t>h</w:t>
            </w:r>
            <w:r w:rsidRPr="00B26A66">
              <w:t xml:space="preserve">ierarchia sygnałów </w:t>
            </w:r>
            <w:r>
              <w:br/>
            </w:r>
            <w:r w:rsidRPr="00B26A66">
              <w:t>na drodze</w:t>
            </w:r>
          </w:p>
          <w:p w:rsidR="003418E7" w:rsidRPr="00B26A66" w:rsidRDefault="003418E7" w:rsidP="00B26DE1">
            <w:pPr>
              <w:pStyle w:val="planwynikowy"/>
              <w:ind w:left="0" w:right="-128"/>
            </w:pPr>
            <w:r>
              <w:t>poruszanie</w:t>
            </w:r>
            <w:r w:rsidRPr="00B26A66">
              <w:t xml:space="preserve"> się po drodze</w:t>
            </w:r>
            <w:r>
              <w:t xml:space="preserve"> </w:t>
            </w:r>
            <w:r w:rsidRPr="00B26A66">
              <w:t>z zachowaniem zasad bezpieczeństwa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k</w:t>
            </w:r>
            <w:r w:rsidRPr="00B26A66">
              <w:t>ultura jazdy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musi podporządkować się sygnałom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zachować bezpieczeństwo na drodze z sygnalizacją świetlną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uświadamia sobie, że pojazdowi dającemu sygnały świetlne trzeba ustąpić pierwszeństwa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hierarchię sygnałów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przyswaja sobie zasady poruszania się po drodze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zachowaniem zasad bezpieczeństwa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przykłady sygnałów drogowych obowiązujących na terenie kraju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musi podporządkować się sygnałom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zachować bezpieczeństwo na drodze z sygnalizacją świetlną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uświadamia sobie, że pojazdowi dającemu sygnały świetlne trzeba ustąpić pierwszeństwa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osoby uprawnione  mogą kierować ruchem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hierarchię sygnałów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przyswaja sobie zasady poruszania się po drodze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zachowaniem zasad bezpieczeństwa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sygnały drogowe obowiązujące na terenie kraju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musi podporządkować się sygnałom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oznaczają kolory świateł emitowanych przez sygnalizatory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uświadamia sobie, że pojazdowi dającemu sygnały świetlne trzeba ustąpić pierwszeństwa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osoby uprawnione mogą kierować ruchem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hierarchię sygnałów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rozróżnia sygnały dźwiękowe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wie, jak ma się do nich stosować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przyswaja sobie zasady poruszania się po drodze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zachowaniem zasad bezpieczeństwa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sygnały drogowe obowiązujące na terenie kraju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podporządkowania się sygnałom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co oznaczają sygnały emitowane przez trójkolorową sygnalizację świetlną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sygnalizację ściśle określającą kierunek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pojazdowi dającemu sygnały świetlne trzeba ustąpić pierwszeństwa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osoby są uprawnione  do nadawania sygnałów i zna odniesienie tych sygnałów do sygnałów świetlnych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hierarchię sygnałów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rozróżnia sygnały dźwiękowe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wie, jak ma się do nich stosować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przyswaja sobie zasady poruszania się po drodze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zachowaniem zasad bezpieczeństwa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sygnały drogowe obowiązujące na terenie kraju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podporządkowania się sygnałom drogowym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co oznaczają sygnały emitowane przez trójkolorową sygnalizację świetlną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sygnalizację ściśle określającą kierunek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pojazdowi dającemu sygnały świetlne trzeba ustąpić pierwszeństwa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osoby są uprawnione  do nadawania sygnałów i zna odniesienie tych sygnałów do sygnałów świetlnych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hierarchię sygnałów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rozróżnia sygnały dźwiękowe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wie, jak ma się do nich stosować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odniesienie tych sygnałów do sygnałów świetlnych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szersze zainteresowanie zagadnieniem</w:t>
            </w:r>
          </w:p>
        </w:tc>
      </w:tr>
      <w:tr w:rsidR="003418E7" w:rsidRPr="00B00024" w:rsidTr="003418E7">
        <w:trPr>
          <w:trHeight w:val="4479"/>
          <w:jc w:val="center"/>
        </w:trPr>
        <w:tc>
          <w:tcPr>
            <w:tcW w:w="1080" w:type="dxa"/>
          </w:tcPr>
          <w:p w:rsidR="003418E7" w:rsidRPr="00B00024" w:rsidRDefault="003418E7" w:rsidP="004076CA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A532A9">
              <w:rPr>
                <w:rFonts w:ascii="Arial Narrow" w:hAnsi="Arial Narrow"/>
                <w:b/>
                <w:sz w:val="16"/>
                <w:szCs w:val="16"/>
              </w:rPr>
              <w:t>Znaki drogow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e </w:t>
            </w:r>
            <w:r w:rsidRPr="00A532A9">
              <w:rPr>
                <w:rFonts w:ascii="Arial Narrow" w:hAnsi="Arial Narrow"/>
                <w:b/>
                <w:sz w:val="16"/>
                <w:szCs w:val="16"/>
              </w:rPr>
              <w:t>poziome</w:t>
            </w:r>
          </w:p>
        </w:tc>
        <w:tc>
          <w:tcPr>
            <w:tcW w:w="1539" w:type="dxa"/>
          </w:tcPr>
          <w:p w:rsidR="003418E7" w:rsidRPr="00FA2CBE" w:rsidRDefault="003418E7" w:rsidP="00B26DE1">
            <w:pPr>
              <w:pStyle w:val="planwynikowy"/>
              <w:ind w:left="0" w:right="-128"/>
            </w:pPr>
            <w:r>
              <w:t>rola</w:t>
            </w:r>
            <w:r w:rsidRPr="00FA2CBE">
              <w:t xml:space="preserve"> znaków drogowych</w:t>
            </w:r>
            <w:r>
              <w:t xml:space="preserve"> </w:t>
            </w:r>
            <w:r>
              <w:br/>
            </w:r>
            <w:r w:rsidRPr="00FA2CBE">
              <w:t>w określaniu zasad ruchu drogowego</w:t>
            </w:r>
          </w:p>
          <w:p w:rsidR="003418E7" w:rsidRPr="00FA2CBE" w:rsidRDefault="003418E7" w:rsidP="00B26DE1">
            <w:pPr>
              <w:pStyle w:val="planwynikowy"/>
              <w:ind w:left="0" w:right="-128"/>
            </w:pPr>
            <w:r>
              <w:t>z</w:t>
            </w:r>
            <w:r w:rsidRPr="00FA2CBE">
              <w:t>naki drogowe poziome: linie ciągłe lub przerywane, pojedyncze lub podwójne, strzałki, napisy, symbole</w:t>
            </w:r>
          </w:p>
          <w:p w:rsidR="003418E7" w:rsidRPr="00FA2CBE" w:rsidRDefault="003418E7" w:rsidP="00B26DE1">
            <w:pPr>
              <w:pStyle w:val="planwynikowy"/>
              <w:ind w:left="0" w:right="-128"/>
            </w:pPr>
            <w:r>
              <w:t>r</w:t>
            </w:r>
            <w:r w:rsidRPr="00FA2CBE">
              <w:t xml:space="preserve">anga znaków </w:t>
            </w:r>
            <w:r>
              <w:t>poziomych (</w:t>
            </w:r>
            <w:r w:rsidRPr="00FA2CBE">
              <w:t xml:space="preserve">żółte </w:t>
            </w:r>
            <w:r>
              <w:br/>
            </w:r>
            <w:r w:rsidRPr="00FA2CBE">
              <w:t>i białe</w:t>
            </w:r>
            <w:r>
              <w:t>)</w:t>
            </w:r>
          </w:p>
          <w:p w:rsidR="003418E7" w:rsidRPr="00FA2CBE" w:rsidRDefault="003418E7" w:rsidP="00B26DE1">
            <w:pPr>
              <w:pStyle w:val="planwynikowy"/>
              <w:ind w:left="0" w:right="-128"/>
            </w:pPr>
            <w:r>
              <w:t>odczytywanie znaczenia znaków</w:t>
            </w:r>
            <w:r w:rsidRPr="00FA2CBE">
              <w:t>: linii, strzałek, przejścia dla pieszych przejazdu dla rowerzystów, powierzchni wyłączonej, linii przystankowej, linii bezwzględnego zatrzymania</w:t>
            </w:r>
          </w:p>
          <w:p w:rsidR="003418E7" w:rsidRPr="00901A77" w:rsidRDefault="003418E7" w:rsidP="00B26DE1">
            <w:pPr>
              <w:pStyle w:val="planwynikowy"/>
              <w:ind w:left="0" w:right="-128"/>
            </w:pPr>
            <w:r>
              <w:t>u</w:t>
            </w:r>
            <w:r w:rsidRPr="00FA2CBE">
              <w:t xml:space="preserve">miejętność przewidywania zachowań na drodze </w:t>
            </w:r>
            <w:r>
              <w:br/>
            </w:r>
            <w:r w:rsidRPr="00FA2CBE">
              <w:t>z udziałem znaków poziomych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znaczenie znaków drogowych poziomych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uczy się, co oznaczają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ruchu linie: przerywane,  ciągłe, jednostronnie przekraczalne, podwójne ciągłe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znaczenie strzałek wyznaczających kierunek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oznakowania typu: przejście dla pieszych, przejazd dla rowerzystów, powierzchnia wyłączona, linia przystankowa, linia bezwzględnego  zatrzymania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pomocą nauczyciela wykorzystuje zdobyte wiadomości w ćwiczeniach praktycznych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znaczenie znaków drogowych poziomych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uczy się, co oznaczają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ruchu linie: przerywane,  ciągłe, jednostronnie przekraczalne, podwójne ciągłe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znaczenie strzałek wyznaczających kierunek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oznakowania typu: przejście dla pieszych, przejazd dla rowerzystów, powierzchnia wyłączona, linia przystankowa, linia bezwzględnego  zatrzymania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wykorzystuje niektóre wiadomości w ćwiczeniach praktycznych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są znaki poziome i jaką funkcję pełnią w określaniu zasad ruchu na jezdni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znaki drogowe poziome i uczy się określania ich znaczenia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znaki malowane kolorem żółtym są ważniejsze od tych malowanych na biało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uczy się, co oznaczają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ruchu linie: przerywane,  ciągłe, jednostronnie przekraczalne, podwójne ciągłe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poznaje znaczenie strzałek wyznaczających kierunek jazdy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oznakowania typu: przejście dla pieszych, przejazd dla rowerzystów, powierzchnia wyłączona, linia przystankowa, linia bezwzględnego zatrzymania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poprawnie stosuje zdobyte wiadomości w ćwiczeniach praktycznych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są znaki poziome i jaką funkcję pełnią w określaniu zasad ruchu na jezdni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definiuje znaki drogowe poziome jako linie ciągłe lub przerywane, pojedyncze lub podwójne,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a także strzałki, napisy, symbole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rangę znaków zależną od ich koloru (białe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żółte)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określa znaczenie w ruchu linii: przerywanych, ciągłych, jednostronnie przekraczalnych, podwójnych ciągłych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określić znaczenie strzałek wyznaczających kierunek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znaczenie oznakowania typu: przejście dla pieszych, przejazd dla rowerzystów, powierzchnia wyłączona, linia przystankowa, linia bezwzględnego zatrzymania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zastosować zdobyte wiadomości w ćwiczeniach praktycznych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umie przewidywać zachowania na drodze z udziałem znaków poziomych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są znaki poziome i jaką funkcję pełnią w określaniu zasad ruchu na jezdni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definiuje znaki drogowe poziome jako linie ciągłe lub przerywane, pojedyncze lub podwójne,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a także strzałki, napisy, symbole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rangę znaków zależną od ich koloru (białe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żółte)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określa znaczenie w ruchu linii: przerywanych, ciągłych, jednostronnie przekraczalnych, podwójnych ciągłych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określa znaczenie strzałek wyznaczających kierunek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znaczenie oznakowania typu: przejście dla pieszych, przejazd dla rowerzystów, powierzchnia wyłączona, linia przystankowa, linia bezwzględnego zatrzymania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stosuje zdobyte wiadomości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ćwiczeniach praktycznych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przewiduje zachowania na drodze z udziałem znaków poziomych</w:t>
            </w:r>
          </w:p>
        </w:tc>
      </w:tr>
      <w:tr w:rsidR="003418E7" w:rsidRPr="00B00024" w:rsidTr="003418E7">
        <w:trPr>
          <w:trHeight w:val="4762"/>
          <w:jc w:val="center"/>
        </w:trPr>
        <w:tc>
          <w:tcPr>
            <w:tcW w:w="1080" w:type="dxa"/>
          </w:tcPr>
          <w:p w:rsidR="003418E7" w:rsidRPr="00651A1B" w:rsidRDefault="003418E7" w:rsidP="00651A1B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27BE0">
              <w:rPr>
                <w:rFonts w:ascii="Arial Narrow" w:hAnsi="Arial Narrow" w:cs="Arial"/>
                <w:b/>
                <w:sz w:val="16"/>
                <w:szCs w:val="16"/>
              </w:rPr>
              <w:lastRenderedPageBreak/>
              <w:t xml:space="preserve">Znaki drogowe </w:t>
            </w:r>
            <w:r w:rsidRPr="00B27BE0">
              <w:rPr>
                <w:rFonts w:ascii="Arial Narrow" w:hAnsi="Arial Narrow"/>
                <w:b/>
                <w:sz w:val="16"/>
                <w:szCs w:val="16"/>
              </w:rPr>
              <w:t>pionowe</w:t>
            </w:r>
          </w:p>
        </w:tc>
        <w:tc>
          <w:tcPr>
            <w:tcW w:w="1539" w:type="dxa"/>
          </w:tcPr>
          <w:p w:rsidR="003418E7" w:rsidRPr="00746B08" w:rsidRDefault="003418E7" w:rsidP="00B26DE1">
            <w:pPr>
              <w:pStyle w:val="planwynikowy"/>
              <w:ind w:left="0" w:right="-128"/>
            </w:pPr>
            <w:r>
              <w:t>r</w:t>
            </w:r>
            <w:r w:rsidRPr="00746B08">
              <w:t>odzaje znaków pionowych</w:t>
            </w:r>
          </w:p>
          <w:p w:rsidR="003418E7" w:rsidRPr="00746B08" w:rsidRDefault="003418E7" w:rsidP="00B26DE1">
            <w:pPr>
              <w:pStyle w:val="planwynikowy"/>
              <w:ind w:left="0" w:right="-128"/>
            </w:pPr>
            <w:r>
              <w:t xml:space="preserve">miejsce ustawienia </w:t>
            </w:r>
            <w:r w:rsidRPr="00746B08">
              <w:t>znaków drogowych</w:t>
            </w:r>
            <w:r>
              <w:t xml:space="preserve"> </w:t>
            </w:r>
            <w:r w:rsidRPr="00746B08">
              <w:t>pionowych</w:t>
            </w:r>
          </w:p>
          <w:p w:rsidR="003418E7" w:rsidRPr="00746B08" w:rsidRDefault="003418E7" w:rsidP="00B26DE1">
            <w:pPr>
              <w:pStyle w:val="planwynikowy"/>
              <w:ind w:left="0" w:right="-128"/>
            </w:pPr>
            <w:r>
              <w:t>z</w:t>
            </w:r>
            <w:r w:rsidRPr="00746B08">
              <w:t>naki ostrzegawcze</w:t>
            </w:r>
          </w:p>
          <w:p w:rsidR="003418E7" w:rsidRPr="00746B08" w:rsidRDefault="003418E7" w:rsidP="00B26DE1">
            <w:pPr>
              <w:pStyle w:val="planwynikowy"/>
              <w:ind w:left="0" w:right="-128"/>
            </w:pPr>
            <w:r>
              <w:t>z</w:t>
            </w:r>
            <w:r w:rsidRPr="00746B08">
              <w:t>naki zakazu</w:t>
            </w:r>
          </w:p>
          <w:p w:rsidR="003418E7" w:rsidRPr="00746B08" w:rsidRDefault="003418E7" w:rsidP="00B26DE1">
            <w:pPr>
              <w:pStyle w:val="planwynikowy"/>
              <w:ind w:left="0" w:right="-128"/>
            </w:pPr>
            <w:r>
              <w:t>z</w:t>
            </w:r>
            <w:r w:rsidRPr="00746B08">
              <w:t>naki nakazu</w:t>
            </w:r>
          </w:p>
          <w:p w:rsidR="003418E7" w:rsidRPr="00746B08" w:rsidRDefault="003418E7" w:rsidP="00B26DE1">
            <w:pPr>
              <w:pStyle w:val="planwynikowy"/>
              <w:ind w:left="0" w:right="-128"/>
            </w:pPr>
            <w:r>
              <w:t>z</w:t>
            </w:r>
            <w:r w:rsidRPr="00746B08">
              <w:t>naki informacyjne</w:t>
            </w:r>
          </w:p>
          <w:p w:rsidR="003418E7" w:rsidRPr="00746B08" w:rsidRDefault="003418E7" w:rsidP="00B26DE1">
            <w:pPr>
              <w:pStyle w:val="planwynikowy"/>
              <w:ind w:left="0" w:right="-128"/>
            </w:pPr>
            <w:r>
              <w:t>z</w:t>
            </w:r>
            <w:r w:rsidRPr="00746B08">
              <w:t xml:space="preserve">naki dodatkowe </w:t>
            </w:r>
            <w:r>
              <w:br/>
            </w:r>
            <w:r w:rsidRPr="00746B08">
              <w:t>i tabliczki do znaków drogowych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u</w:t>
            </w:r>
            <w:r w:rsidRPr="00746B08">
              <w:t>miejętność przewidywania zachowań</w:t>
            </w:r>
            <w:r>
              <w:t xml:space="preserve"> </w:t>
            </w:r>
            <w:r w:rsidRPr="00746B08">
              <w:t xml:space="preserve">na drodze </w:t>
            </w:r>
            <w:r>
              <w:br/>
            </w:r>
            <w:r w:rsidRPr="00746B08">
              <w:t>z udziałem znaków</w:t>
            </w:r>
            <w:r>
              <w:t xml:space="preserve"> </w:t>
            </w:r>
            <w:r w:rsidRPr="00746B08">
              <w:t>drogowych pionowych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(często błędnie) znaki ostrzegawcze, zakazu, nakazu, informacyjne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rozróżnia w miernym stopniu część znaków obowiązujących rowerzystę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odczytuje z miernym skutkiem znaczenie części znaków dodatkowych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tabliczek do znaków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nieefektywnie stosuje wiedzę w działaniu praktycznym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rozróżnia znaki ostrzegawcze, zakazu, nakazu, informacyjne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część znaków obowiązujących rowerzystę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odczytuje znaczenie części znaków dodatkowych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tabliczek do znaków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 miarę poprawnie stosuje wiedzę w działaniu praktycznym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większość znaków drogowych pionowych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odczytuje znaczenie większości znaków ostrzegawczych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znaki zakazu wprowadzają ograniczenia ruchu pojazdów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określa znaczenie większości znaków zakazu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znaki nakazu określają sposób jazdy i wskazują obowiązki uczestnika ruchu – rozpoznaje znaczenie większości tych znaków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odczytuje znaczenie większości znaków informacyjnych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określa znaczenie większości znaków dodatkowych i tabliczek do znaków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poprawnie stosuje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działaniu praktycznym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znaki drogowe pionowe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w jakiej części drogi są umieszczane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rozumie, że funkcją znaków ostrzegawczych jest uprzedzanie o niebezpieczeństwie na drodze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znaki zakazu określają ograniczenia ruchu pojazdów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zabraniają wykonywania określonych manewrów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znaczenie znaków zakazu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znaki nakazu określają sposób jazdy i wskazują obowiązki uczestnika ruchu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znaczenie znaków nakazu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odczytuje znaczenie znaków informacyjnych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rozróżnia znaki dodatkowe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tabliczki do znaków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zastosować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działaniu praktycznym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ruchu drogowego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znaki drogowe pionowe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w jakiej części drogi są umieszczane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znaki ostrzegawcze ostrzegają o niebezpieczeństwie na drodze i zobowiązują kierującego pojazdem do zachowania szczególnej ostrożności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odczytuje znaczenie znaków ostrzegawczych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znaki zakazu określają ograniczenia ruchu pojazdów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zabraniają wykonywania określonych manewrów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znaki zakazu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znaki nakazu określają sposób jazdy i wskazują obowiązki uczestnika ruchu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odczytuje znaczenie znaków nakazu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i definiuje znaczenie znaków informacyjnych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oznaczają znaki dodatkowe i tabliczki do znaków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zastosować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działaniu praktycznym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ruchu drogowego</w:t>
            </w:r>
          </w:p>
        </w:tc>
      </w:tr>
      <w:tr w:rsidR="003418E7" w:rsidRPr="00B00024" w:rsidTr="003418E7">
        <w:trPr>
          <w:trHeight w:val="3912"/>
          <w:jc w:val="center"/>
        </w:trPr>
        <w:tc>
          <w:tcPr>
            <w:tcW w:w="1080" w:type="dxa"/>
          </w:tcPr>
          <w:p w:rsidR="003418E7" w:rsidRPr="00B00024" w:rsidRDefault="003418E7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A532A9">
              <w:rPr>
                <w:rFonts w:ascii="Arial Narrow" w:hAnsi="Arial Narrow"/>
                <w:b/>
                <w:sz w:val="16"/>
                <w:szCs w:val="16"/>
              </w:rPr>
              <w:t>Ogólne zasady ruchu rowerów</w:t>
            </w:r>
          </w:p>
        </w:tc>
        <w:tc>
          <w:tcPr>
            <w:tcW w:w="1539" w:type="dxa"/>
          </w:tcPr>
          <w:p w:rsidR="003418E7" w:rsidRPr="00BF76E7" w:rsidRDefault="003418E7" w:rsidP="00B26DE1">
            <w:pPr>
              <w:pStyle w:val="planwynikowy"/>
              <w:ind w:left="0" w:right="-128"/>
            </w:pPr>
            <w:r>
              <w:t>u</w:t>
            </w:r>
            <w:r w:rsidRPr="00BF76E7">
              <w:t>prawnienia do jazdy rowerem</w:t>
            </w:r>
            <w:r>
              <w:t xml:space="preserve"> </w:t>
            </w:r>
            <w:r w:rsidRPr="00BF76E7">
              <w:t xml:space="preserve">a </w:t>
            </w:r>
            <w:r>
              <w:t>wiek rowerzysty</w:t>
            </w:r>
          </w:p>
          <w:p w:rsidR="003418E7" w:rsidRPr="00BF76E7" w:rsidRDefault="003418E7" w:rsidP="00B26DE1">
            <w:pPr>
              <w:pStyle w:val="planwynikowy"/>
              <w:ind w:left="0" w:right="-128"/>
            </w:pPr>
            <w:r>
              <w:t>droga dla rowerów</w:t>
            </w:r>
          </w:p>
          <w:p w:rsidR="003418E7" w:rsidRPr="00BF76E7" w:rsidRDefault="003418E7" w:rsidP="00B26DE1">
            <w:pPr>
              <w:pStyle w:val="planwynikowy"/>
              <w:ind w:left="0" w:right="-128"/>
            </w:pPr>
            <w:r>
              <w:t>droga dla</w:t>
            </w:r>
            <w:r w:rsidRPr="00BF76E7">
              <w:t xml:space="preserve"> pieszych </w:t>
            </w:r>
            <w:r>
              <w:br/>
              <w:t>i rowerów</w:t>
            </w:r>
          </w:p>
          <w:p w:rsidR="003418E7" w:rsidRPr="00BF76E7" w:rsidRDefault="003418E7" w:rsidP="00B26DE1">
            <w:pPr>
              <w:pStyle w:val="planwynikowy"/>
              <w:ind w:left="0" w:right="-128"/>
            </w:pPr>
            <w:r>
              <w:t>z</w:t>
            </w:r>
            <w:r w:rsidRPr="00BF76E7">
              <w:t>asady poruszania się po jezdni w przypadku braku wyznaczonej drogi dla rowerów</w:t>
            </w:r>
          </w:p>
          <w:p w:rsidR="003418E7" w:rsidRPr="00BF76E7" w:rsidRDefault="003418E7" w:rsidP="00B26DE1">
            <w:pPr>
              <w:pStyle w:val="planwynikowy"/>
              <w:ind w:left="0" w:right="-128"/>
            </w:pPr>
            <w:r>
              <w:t>ś</w:t>
            </w:r>
            <w:r w:rsidRPr="00BF76E7">
              <w:t>luza rowerowa</w:t>
            </w:r>
            <w:r>
              <w:t xml:space="preserve"> </w:t>
            </w:r>
            <w:r>
              <w:br/>
              <w:t xml:space="preserve">i zasady korzystania </w:t>
            </w:r>
            <w:r>
              <w:br/>
              <w:t>z niej</w:t>
            </w:r>
          </w:p>
          <w:p w:rsidR="003418E7" w:rsidRPr="00BF76E7" w:rsidRDefault="003418E7" w:rsidP="00B26DE1">
            <w:pPr>
              <w:pStyle w:val="planwynikowy"/>
              <w:ind w:left="0" w:right="-128"/>
            </w:pPr>
            <w:r>
              <w:t>p</w:t>
            </w:r>
            <w:r w:rsidRPr="00BF76E7">
              <w:t xml:space="preserve">rzepisy </w:t>
            </w:r>
            <w:r>
              <w:t xml:space="preserve">dotyczące </w:t>
            </w:r>
            <w:r w:rsidRPr="00BF76E7">
              <w:t xml:space="preserve">jazdy rowerem </w:t>
            </w:r>
            <w:r>
              <w:br/>
            </w:r>
            <w:r w:rsidRPr="00BF76E7">
              <w:t>w kolumnie</w:t>
            </w:r>
          </w:p>
          <w:p w:rsidR="003418E7" w:rsidRPr="00BF76E7" w:rsidRDefault="003418E7" w:rsidP="00B26DE1">
            <w:pPr>
              <w:pStyle w:val="planwynikowy"/>
              <w:ind w:left="0" w:right="-128"/>
            </w:pPr>
            <w:r>
              <w:t>przejazd dla rowerzystów</w:t>
            </w:r>
          </w:p>
          <w:p w:rsidR="003418E7" w:rsidRPr="00BF76E7" w:rsidRDefault="003418E7" w:rsidP="00B26DE1">
            <w:pPr>
              <w:pStyle w:val="planwynikowy"/>
              <w:ind w:left="0" w:right="-128"/>
            </w:pPr>
            <w:r>
              <w:t>j</w:t>
            </w:r>
            <w:r w:rsidRPr="00BF76E7">
              <w:t>azda rowerem po chodniku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z</w:t>
            </w:r>
            <w:r w:rsidRPr="00BF76E7">
              <w:t>asady bezpiecznego poruszania się</w:t>
            </w:r>
            <w:r>
              <w:t xml:space="preserve"> </w:t>
            </w:r>
            <w:r>
              <w:br/>
            </w:r>
            <w:r w:rsidRPr="00BF76E7">
              <w:t>po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aby jeździć rowerem, należy mieć kartę rowerową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rowerzysta powinien poruszać się drogą dla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poruszania się po jezdni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zasady jazdy na przejeździe dla rowerzystów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przepisów dotyczących jazdy rowerem po chodniku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zasady bezpiecznego poruszania się po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po ukończeniu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10. roku życia trzeba posiadać uprawnienia do jazdy rowerem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rowerzysta powinien poruszać się drogą dla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poruszania się po jezdni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niepełną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zasadach jazdy rowerem w kolumnie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zasady jazdy na przejeździe dla rowerzystów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przepisów dotyczących jazdy rowerem po chodniku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zasady bezpiecznego poruszania się po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w jakim przedziale wiekowym należy posiadać uprawnienia do jazdy rowerem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rowerzysta powinien poruszać się drogą dla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poruszania się po jezdni w przypadku braku wyznaczonej drogi dla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co to jest śluza rowerowa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ogólne zasady jazdy rowerem w kolumnie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zasady jazdy obowiązują na przejeździe dla rowerzystów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przepisów dotyczących jazdy rowerem po chodniku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zapoznaje się z zasadami bezpiecznego poruszania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po drodze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 jest przedział wiekowy dający uprawnienia do jazdy rowerem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rowerzysta powinien poruszać się drogą dla rowerów (o ile jest wyznaczona)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zasady poruszania się po jezdni w przypadku braku wyznaczonej drogi dla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czym jest śluza rowerowa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jak należy z niej korzystać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przepisy dotyczące jazdy rowerem w kolumnie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zasady jazdy obowiązują na przejeździe dla rowerzystów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przepisy obowiązujące podczas jazdy rowerem po chodniku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zapoznaje się z zasadami bezpiecznego poruszania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po drodze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określa przedział wiekowy dający uprawnienia do jazdy rowerem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rowerzysta powinien poruszać się drogą dla rowerów (o ile jest wyznaczona)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znaki określają drogę dla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zasady poruszania się po jezdni w przypadku braku wyznaczonej drogi dla rowerów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czym jest śluza rowerowa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jak należy z niej korzystać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przepisy dotyczące jazdy rowerem w kolumnie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zasady jazdy obowiązują na przejeździe dla rowerzystów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przepisy obowiązujące podczas jazdy rowerem po chodniku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zapoznaje się z zasadami bezpiecznego poruszania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po drodze</w:t>
            </w:r>
          </w:p>
        </w:tc>
      </w:tr>
      <w:tr w:rsidR="003418E7" w:rsidRPr="00B00024" w:rsidTr="003418E7">
        <w:trPr>
          <w:trHeight w:val="5669"/>
          <w:jc w:val="center"/>
        </w:trPr>
        <w:tc>
          <w:tcPr>
            <w:tcW w:w="1080" w:type="dxa"/>
          </w:tcPr>
          <w:p w:rsidR="003418E7" w:rsidRPr="00B00024" w:rsidRDefault="003418E7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A532A9">
              <w:rPr>
                <w:rFonts w:ascii="Arial Narrow" w:hAnsi="Arial Narrow"/>
                <w:b/>
                <w:sz w:val="16"/>
                <w:szCs w:val="16"/>
              </w:rPr>
              <w:lastRenderedPageBreak/>
              <w:t xml:space="preserve">Manewry </w:t>
            </w:r>
            <w:r>
              <w:rPr>
                <w:rFonts w:ascii="Arial Narrow" w:hAnsi="Arial Narrow"/>
                <w:b/>
                <w:sz w:val="16"/>
                <w:szCs w:val="16"/>
              </w:rPr>
              <w:br/>
            </w:r>
            <w:r w:rsidRPr="00A532A9">
              <w:rPr>
                <w:rFonts w:ascii="Arial Narrow" w:hAnsi="Arial Narrow"/>
                <w:b/>
                <w:sz w:val="16"/>
                <w:szCs w:val="16"/>
              </w:rPr>
              <w:t>na drodze</w:t>
            </w:r>
          </w:p>
        </w:tc>
        <w:tc>
          <w:tcPr>
            <w:tcW w:w="1539" w:type="dxa"/>
          </w:tcPr>
          <w:p w:rsidR="003418E7" w:rsidRPr="00014204" w:rsidRDefault="003418E7" w:rsidP="00B26DE1">
            <w:pPr>
              <w:pStyle w:val="planwynikowy"/>
              <w:ind w:left="0" w:right="-128"/>
            </w:pPr>
            <w:r>
              <w:t>w</w:t>
            </w:r>
            <w:r w:rsidRPr="00014204">
              <w:t>łączanie się do ruchu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przepisy dotyczące zmiany</w:t>
            </w:r>
            <w:r w:rsidRPr="00014204">
              <w:t xml:space="preserve"> </w:t>
            </w:r>
            <w:r>
              <w:t>kierunku jazdy: zmiany</w:t>
            </w:r>
            <w:r w:rsidRPr="00014204">
              <w:t xml:space="preserve"> pasa ruchu, skrętu w p</w:t>
            </w:r>
            <w:r>
              <w:t>rawo, skrętu w lewo, zawracania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m</w:t>
            </w:r>
            <w:r w:rsidRPr="00014204">
              <w:t>anewr wymijania: znaki i przepisy regulujące zachowanie podczas</w:t>
            </w:r>
            <w:r>
              <w:t xml:space="preserve"> </w:t>
            </w:r>
            <w:r w:rsidRPr="00014204">
              <w:t>wymijania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p</w:t>
            </w:r>
            <w:r w:rsidRPr="00014204">
              <w:t>rzepisy dotyczące manewru omijania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p</w:t>
            </w:r>
            <w:r w:rsidRPr="00014204">
              <w:t>rzepisy dotyczące manewru wyprzedzania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z</w:t>
            </w:r>
            <w:r w:rsidRPr="00014204">
              <w:t>naczenie zachowania szczególnej ostrożności podczas wykonywania</w:t>
            </w:r>
            <w:r>
              <w:t xml:space="preserve"> </w:t>
            </w:r>
            <w:r w:rsidRPr="00014204">
              <w:t>manewrów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przewidywanie</w:t>
            </w:r>
            <w:r w:rsidRPr="00014204">
              <w:t xml:space="preserve"> zachowań na drodze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r</w:t>
            </w:r>
            <w:r w:rsidRPr="00014204">
              <w:t>espektowanie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ogólne przepisy dotyczące manewru włączania się do ruchu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 stopniu dostatecznym zna zasady zmiany kierunku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przepisy dotyczące zachowania się podczas manewru wymijania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zapoznaje się z zasadami wykonywania manewru omijania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braki w znajomości przepisów dotyczących   manewru wyprzedzania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kształci umiejętność bezpiecznych zachowań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ogólne przepisy dotyczące manewru włączania się do ruchu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 stopniu dostatecznym zna zasady zmiany kierunku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przepisy dotyczące zachowania się podczas manewru wymijania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dostatecznym skutkiem zapoznaje się z zasadami wykonywania manewru omijania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niewielkie braki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znajomości przepisów dotyczących manewru wyprzedzania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kształci umiejętność bezpiecznych zachowań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manewr włączania się do ruchu następuje, kiedy kierujący rozpoczyna jazdę po postoju, podczas wjazdu na drogę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chodnika, pobocza lub pasa wolnego ruchu, a także podczas wjazdu na jezdnię z drogi dla rowerów, z wyjątkiem wjazdu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przejazd dla rowerzystów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ogólne przepisy dotyczące zmiany kierunku jazdy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bezpiecznie zachować się podczas wymijania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ogólne przepisy dotyczące omijania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ogólne zasady wykonywania manewru wyprzedzania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należy zachować szczególną ostrożność podczas wykonywania manewrów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kształci umiejętność przewidywania zachowań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należy zgodnie z przepisami wykonywać manewry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manewr włączania się do ruchu następuje, kiedy kierujący rozpoczyna jazdę po postoju, podczas wjazdu na drogę z chodnika, pobocza lub pasa wolnego ruchu, a także podczas wjazdu na jezdnię z drogi dla rowerów, z wyjątkiem wjazdu na przejazd dla rowerzystów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przepisy dotyczące zmiany kierunku jazdy: zmiany pasa ruchu, skrętu w prawo, skrętu w lewo, zawracania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bezpiecznie zachować się podczas wymijania, zna przepisy i znaki określające ten manewr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przepisy dotyczące omijania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zasady wykonywania manewru wyprzedzania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zachowania szczególnej ostrożności podczas wykonywania manewru wyprzedzania – wie, kiedy nie można wyprzedzać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umiejętność przewidywania zachowań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świadomość konieczności umiejętnego, zgodnego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przepisami wykonywania manewrów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manewr włączania się do ruchu następuje, kiedy kierujący rozpoczyna jazdę po postoju, podczas wjazdu na drogę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chodnika, pobocza lub pasa wolnego ruchu, a także podczas wjazdu na jezdnię z drogi dla rowerów, z wyjątkiem wjazdu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przejazd dla rowerzystów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przepisy dotyczące zmiany kierunku jazdy: zmiany pasa ruchu, skrętu w prawo, skrętu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lewo, zawracania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bezpiecznie zachować się podczas wymijania, zna przepisy i znaki określające ten manewr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przepisy dotyczące omijania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zasady wykonywania manewru wyprzedzania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zachowania szczególnej ostrożności podczas wykonywania manewru wyprzedzania – wie, kiedy nie można wyprzedzać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przewiduje zachowania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</w:tr>
      <w:tr w:rsidR="003418E7" w:rsidRPr="00B00024" w:rsidTr="003418E7">
        <w:trPr>
          <w:trHeight w:val="4592"/>
          <w:jc w:val="center"/>
        </w:trPr>
        <w:tc>
          <w:tcPr>
            <w:tcW w:w="1080" w:type="dxa"/>
          </w:tcPr>
          <w:p w:rsidR="003418E7" w:rsidRPr="00B00024" w:rsidRDefault="003418E7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A532A9">
              <w:rPr>
                <w:rFonts w:ascii="Arial Narrow" w:hAnsi="Arial Narrow"/>
                <w:b/>
                <w:sz w:val="16"/>
                <w:szCs w:val="16"/>
              </w:rPr>
              <w:lastRenderedPageBreak/>
              <w:t>Rowerem przez skrzyżowanie równorzędne</w:t>
            </w:r>
          </w:p>
        </w:tc>
        <w:tc>
          <w:tcPr>
            <w:tcW w:w="1539" w:type="dxa"/>
          </w:tcPr>
          <w:p w:rsidR="003418E7" w:rsidRPr="00014204" w:rsidRDefault="003418E7" w:rsidP="00B26DE1">
            <w:pPr>
              <w:pStyle w:val="planwynikowy"/>
              <w:ind w:left="0" w:right="-128"/>
            </w:pPr>
            <w:r>
              <w:t>d</w:t>
            </w:r>
            <w:r w:rsidRPr="00014204">
              <w:t>efinicja skrzyżowania</w:t>
            </w:r>
            <w:r>
              <w:t xml:space="preserve"> równorzędnego – </w:t>
            </w:r>
            <w:r w:rsidRPr="00014204">
              <w:t>przecięcie</w:t>
            </w:r>
            <w:r>
              <w:t xml:space="preserve"> się </w:t>
            </w:r>
            <w:r>
              <w:br/>
              <w:t>w jednym poziomie dróg</w:t>
            </w:r>
            <w:r w:rsidRPr="00014204">
              <w:t xml:space="preserve"> mających jezdnię</w:t>
            </w:r>
            <w:r>
              <w:t xml:space="preserve">, ich połączenie lub </w:t>
            </w:r>
            <w:r w:rsidRPr="00014204">
              <w:t>rozwidlenie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r</w:t>
            </w:r>
            <w:r w:rsidRPr="00014204">
              <w:t>odzaje skrzyżowań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h</w:t>
            </w:r>
            <w:r w:rsidRPr="00014204">
              <w:t>ierarchia ważności oznaczeń drogi jako istota zachowań na</w:t>
            </w:r>
            <w:r>
              <w:t xml:space="preserve"> </w:t>
            </w:r>
            <w:r w:rsidRPr="00014204">
              <w:t>skrzyżowaniach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 w:rsidRPr="00014204">
              <w:t>zasady przejazdu przez skrzyżowanie</w:t>
            </w:r>
            <w:r>
              <w:t xml:space="preserve"> </w:t>
            </w:r>
            <w:r w:rsidRPr="00014204">
              <w:t>równorzędne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z</w:t>
            </w:r>
            <w:r w:rsidRPr="00014204">
              <w:t>naki regulujące ruch na skrzyżowaniu równorzędnym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 xml:space="preserve">sposób sygnalizowania zamiaru </w:t>
            </w:r>
            <w:r w:rsidRPr="00014204">
              <w:t>skrętu</w:t>
            </w:r>
          </w:p>
          <w:p w:rsidR="003418E7" w:rsidRPr="00014204" w:rsidRDefault="003418E7" w:rsidP="00B26DE1">
            <w:pPr>
              <w:pStyle w:val="planwynikowy"/>
              <w:ind w:left="0" w:right="-128"/>
            </w:pPr>
            <w:r>
              <w:t>p</w:t>
            </w:r>
            <w:r w:rsidRPr="00014204">
              <w:t>rzewidywanie zachowań na skrzyżowaniu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r</w:t>
            </w:r>
            <w:r w:rsidRPr="00014204">
              <w:t>espektowanie 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pomocą nauczyciela rozpoznaje i określa skrzyżowanie równorzędne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się, że na skrzyżowaniu równorzędnym obowiązuje zasada prawej strony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uświadamia sobie, że powinien sygnalizować zamiar skrętu przez wyciągnięcie ręki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się, że podczas przejazdu przez skrzyżowanie jest zobowiązany do  zachowania szczególnej ostrożności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posiada przeciętną wiedzę na temat rodzajów skrzyżowań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 skrzyżowaniu równorzędnym nie występują żadne znaki drogowe oraz że obowiązuje na nim zasada prawej strony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oceniać sytuacje na skrzyżowaniach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uświadamia sobie, że powinien sygnalizować zamiar skrętu przez wyciągnięcie ręki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podczas przejazdu przez skrzyżowanie jest zobowiązany do zachowania szczególnej ostrożności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rodzaje skrzyżowań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na skrzyżowaniach obowiązuje hierarchia ważności oznaczeń drogi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 skrzyżowaniu równorzędnym nie występują  żadne znaki drogowe lub występuje znak A-5 i obowiązuje na nim zasada prawej strony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oceniać sytuacje na skrzyżowaniach i wybierać właściwy manewr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powinien sygnalizować zamiar skrętu przez wyciągnięcie ręki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podczas przejazdu przez skrzyżowanie jest zobowiązany do zachowania szczególnej ostrożności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definiuje skrzyżowanie, zna rodzaje skrzyżowań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przecięcia dróg nie są skrzyżowaniami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istotą zachowań na skrzyżowaniach jest hierarchia ważności oznaczeń drogi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 skrzyżowaniu równorzędnym nie występują  żadne znaki drogowe lub występuje znak A-5 i obowiązuje na nim zasada prawej strony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zazwyczaj poprawnie ocenia sytuacje na skrzyżowaniach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 i wybiera właściwe manewry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powinien sygnalizować zamiar skrętu przez wyciągnięcie ręki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podczas przejazdu przez skrzyżowanie jest zobowiązany do zachowania szczególnej ostrożności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umiejętność przewidywania zachowań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definiuje skrzyżowanie jako  przecięcie się w jednym poziomie dróg mających jezdnię, ich połączenie lub rozwidlenie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rodzaje skrzyżowań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przecięcia dróg nie są skrzyżowaniami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istotą zachowań na skrzyżowaniach jest hierarchia ważności oznaczeń drogi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 skrzyżowaniu równorzędnym nie występują  żadne znaki drogowe lub występuje znak A-5 i obowiązuje na nim zasada prawej strony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ocenić sytuacje na skrzyżowaniach i wybrać właściwe manewry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sygnalizowania zamiaru skrętu przez wyciągnięcie ręki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podczas przejazdu przez skrzyżowanie jest zobowiązany do zachowania szczególnej ostrożności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przewidywać zachowania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</w:tr>
      <w:tr w:rsidR="003418E7" w:rsidRPr="00B00024" w:rsidTr="003418E7">
        <w:trPr>
          <w:trHeight w:val="3969"/>
          <w:jc w:val="center"/>
        </w:trPr>
        <w:tc>
          <w:tcPr>
            <w:tcW w:w="1080" w:type="dxa"/>
          </w:tcPr>
          <w:p w:rsidR="003418E7" w:rsidRPr="00B00024" w:rsidRDefault="003418E7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A532A9">
              <w:rPr>
                <w:rFonts w:ascii="Arial Narrow" w:hAnsi="Arial Narrow"/>
                <w:b/>
                <w:sz w:val="16"/>
                <w:szCs w:val="16"/>
              </w:rPr>
              <w:t xml:space="preserve">Rowerem przez skrzyżowanie </w:t>
            </w:r>
            <w:proofErr w:type="spellStart"/>
            <w:r w:rsidRPr="00A532A9">
              <w:rPr>
                <w:rFonts w:ascii="Arial Narrow" w:hAnsi="Arial Narrow"/>
                <w:b/>
                <w:sz w:val="16"/>
                <w:szCs w:val="16"/>
              </w:rPr>
              <w:t>podporządko</w:t>
            </w:r>
            <w:r>
              <w:rPr>
                <w:rFonts w:ascii="Arial Narrow" w:hAnsi="Arial Narrow"/>
                <w:b/>
                <w:sz w:val="16"/>
                <w:szCs w:val="16"/>
              </w:rPr>
              <w:t>-</w:t>
            </w:r>
            <w:r w:rsidRPr="00A532A9">
              <w:rPr>
                <w:rFonts w:ascii="Arial Narrow" w:hAnsi="Arial Narrow"/>
                <w:b/>
                <w:sz w:val="16"/>
                <w:szCs w:val="16"/>
              </w:rPr>
              <w:t>wane</w:t>
            </w:r>
            <w:proofErr w:type="spellEnd"/>
          </w:p>
        </w:tc>
        <w:tc>
          <w:tcPr>
            <w:tcW w:w="1539" w:type="dxa"/>
          </w:tcPr>
          <w:p w:rsidR="003418E7" w:rsidRPr="00F52028" w:rsidRDefault="003418E7" w:rsidP="00B26DE1">
            <w:pPr>
              <w:pStyle w:val="planwynikowy"/>
              <w:ind w:left="0" w:right="-128"/>
            </w:pPr>
            <w:r>
              <w:t>d</w:t>
            </w:r>
            <w:r w:rsidRPr="00F52028">
              <w:t>efinicja skrzyżowania</w:t>
            </w:r>
            <w:r>
              <w:t xml:space="preserve"> podporządkowanego – skrzyżowania, na którym </w:t>
            </w:r>
            <w:r>
              <w:br/>
              <w:t xml:space="preserve">o pierwszeństwie </w:t>
            </w:r>
            <w:r w:rsidRPr="00F52028">
              <w:t>decydują znaki drogowe</w:t>
            </w:r>
          </w:p>
          <w:p w:rsidR="003418E7" w:rsidRPr="00F52028" w:rsidRDefault="003418E7" w:rsidP="00B26DE1">
            <w:pPr>
              <w:pStyle w:val="planwynikowy"/>
              <w:ind w:left="0" w:right="-128"/>
            </w:pPr>
            <w:r>
              <w:t xml:space="preserve">znaki drogowe określające </w:t>
            </w:r>
            <w:r w:rsidRPr="00F52028">
              <w:t>zachowanie na</w:t>
            </w:r>
            <w:r>
              <w:t xml:space="preserve"> </w:t>
            </w:r>
            <w:r w:rsidRPr="00F52028">
              <w:t>skrzyżowaniu</w:t>
            </w:r>
          </w:p>
          <w:p w:rsidR="003418E7" w:rsidRPr="00F52028" w:rsidRDefault="003418E7" w:rsidP="00B26DE1">
            <w:pPr>
              <w:pStyle w:val="planwynikowy"/>
              <w:ind w:left="0" w:right="-128"/>
            </w:pPr>
            <w:r>
              <w:t>k</w:t>
            </w:r>
            <w:r w:rsidRPr="00F52028">
              <w:t>olejność manewrów na</w:t>
            </w:r>
            <w:r>
              <w:t xml:space="preserve"> </w:t>
            </w:r>
            <w:r w:rsidRPr="00F52028">
              <w:t>skrzyżowaniu</w:t>
            </w:r>
          </w:p>
          <w:p w:rsidR="003418E7" w:rsidRPr="00F52028" w:rsidRDefault="003418E7" w:rsidP="00B26DE1">
            <w:pPr>
              <w:pStyle w:val="planwynikowy"/>
              <w:ind w:left="0" w:right="-128"/>
            </w:pPr>
            <w:r>
              <w:t xml:space="preserve">zasady przejazdu </w:t>
            </w:r>
            <w:r w:rsidRPr="00F52028">
              <w:t>pojazdów</w:t>
            </w:r>
            <w:r>
              <w:t xml:space="preserve"> </w:t>
            </w:r>
            <w:r w:rsidRPr="00F52028">
              <w:t>uprzywilejowanych przez</w:t>
            </w:r>
            <w:r>
              <w:t xml:space="preserve"> skrzyżowanie</w:t>
            </w:r>
          </w:p>
          <w:p w:rsidR="003418E7" w:rsidRPr="00F52028" w:rsidRDefault="003418E7" w:rsidP="00B26DE1">
            <w:pPr>
              <w:pStyle w:val="planwynikowy"/>
              <w:ind w:left="0" w:right="-128"/>
            </w:pPr>
            <w:r>
              <w:t xml:space="preserve">znaki i tabliczki drogowe określające rzeczywisty przebieg drogi </w:t>
            </w:r>
            <w:r w:rsidRPr="00F52028">
              <w:t xml:space="preserve">z </w:t>
            </w:r>
            <w:proofErr w:type="spellStart"/>
            <w:r w:rsidRPr="00F52028">
              <w:t>pierwszeń</w:t>
            </w:r>
            <w:r>
              <w:t>-</w:t>
            </w:r>
            <w:r w:rsidRPr="00F52028">
              <w:t>stwem</w:t>
            </w:r>
            <w:proofErr w:type="spellEnd"/>
          </w:p>
          <w:p w:rsidR="003418E7" w:rsidRPr="00F52028" w:rsidRDefault="003418E7" w:rsidP="00B26DE1">
            <w:pPr>
              <w:pStyle w:val="planwynikowy"/>
              <w:ind w:left="0" w:right="-128"/>
            </w:pPr>
            <w:r>
              <w:t>k</w:t>
            </w:r>
            <w:r w:rsidRPr="00F52028">
              <w:t xml:space="preserve">ształcenie </w:t>
            </w:r>
            <w:r>
              <w:t xml:space="preserve">właściwych </w:t>
            </w:r>
            <w:r w:rsidRPr="00F52028">
              <w:t>zachowań na</w:t>
            </w:r>
            <w:r>
              <w:t xml:space="preserve"> </w:t>
            </w:r>
            <w:r w:rsidRPr="00F52028">
              <w:t>drodze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 xml:space="preserve">respektowanie przepisów </w:t>
            </w:r>
            <w:r w:rsidRPr="00F52028">
              <w:t>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minimalną wiedzą na temat zachowań na skrzyżowaniu podporządkowanym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prezentuje minimum wiedzy w zakresie rozpoznawania znaków drogowych regulujących zachowania na skrzyżowaniu podporządkowanym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nie potrafi określić w pełni bezpiecznych zachowań na skrzyżowaniu podporządkowanym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uczy się, że pojazdy uprzywilejowane jadące na sygnale mają na skrzyżowaniu pierwszeństwo przejazdu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drogowych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przeciętną wiedzą na temat zachowań na skrzyżowaniu podporządkowanym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niektóre znaki drogowe regulujące zachowania 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niepełną wiedzą o kolejności manewrów na skrzyżowaniu podporządkowanym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się, że pojazdy uprzywilejowane jadące na sygnale mają na skrzyżowaniu pierwszeństwo przejazdu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przyswaja sobie właściwe zachowania 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drogowych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skrzyżowanie podporządkowane i wie, że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pierwszeństwie na nim decydują znaki drogowe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rozróżnia znaki drogowe regulujące zachowania 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ocenia sytuacje drogowe, określa kolejność manewrów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pojazdy uprzywilejowane jadące na sygnale mają na skrzyżowaniu pierwszeństwo przejazdu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tabliczka umieszczona pod znakiem określa rzeczywisty przebieg drogi z pierwszeństwem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przyswaja sobie właściwe zachowania na skrzyżowaniu 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drogowych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definiuje skrzyżowanie podporządkowane i wie, że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pierwszeństwie na nim decydują znaki drogowe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i określa znaki drogowe wskazujące prawidłowe zachowania 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poprawnie ocenia sytuacje drogowe, potrafi określić kolejność manewrów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zasadę przejazdu pojazdów uprzywilejowanych przez skrzyżowanie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tabliczka umieszczona pod znakiem określa rzeczywisty przebieg drogi z pierwszeństwem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umiejętność przewidywania zachowań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przestrzegania przepisów drogowych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definiuje skrzyżowanie podporządkowane i wie, że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pierwszeństwie na nim decydują znaki drogowe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i określa znaki drogowe wskazujące prawidłowe zachowania 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poprawnie ocenia sytuacje drogowe, potrafi określić kolejność manewrów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zasadę przejazdu pojazdów uprzywilejowanych przez skrzyżowanie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tabliczka umieszczona pod znakiem określa rzeczywisty przebieg drogi z pierwszeństwem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umiejętność przewidywania zachowań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 respektowania przepisów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bezbłędnie rozwiązuje testy sprawdzające wiedzę w zakresie zagadnienia</w:t>
            </w:r>
          </w:p>
        </w:tc>
      </w:tr>
      <w:tr w:rsidR="003418E7" w:rsidRPr="00B00024" w:rsidTr="003418E7">
        <w:trPr>
          <w:trHeight w:val="5499"/>
          <w:jc w:val="center"/>
        </w:trPr>
        <w:tc>
          <w:tcPr>
            <w:tcW w:w="1080" w:type="dxa"/>
          </w:tcPr>
          <w:p w:rsidR="003418E7" w:rsidRPr="00A532A9" w:rsidRDefault="003418E7" w:rsidP="005D2EBB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532A9">
              <w:rPr>
                <w:rFonts w:ascii="Arial Narrow" w:hAnsi="Arial Narrow" w:cs="Arial"/>
                <w:b/>
                <w:sz w:val="16"/>
                <w:szCs w:val="16"/>
              </w:rPr>
              <w:lastRenderedPageBreak/>
              <w:t xml:space="preserve">Rowerem przez skrzyżowanie </w:t>
            </w:r>
          </w:p>
          <w:p w:rsidR="003418E7" w:rsidRPr="00A532A9" w:rsidRDefault="003418E7" w:rsidP="005D2EBB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532A9">
              <w:rPr>
                <w:rFonts w:ascii="Arial Narrow" w:hAnsi="Arial Narrow" w:cs="Arial"/>
                <w:b/>
                <w:sz w:val="16"/>
                <w:szCs w:val="16"/>
              </w:rPr>
              <w:t>o ruchu okrężnym</w:t>
            </w:r>
          </w:p>
          <w:p w:rsidR="003418E7" w:rsidRPr="00B00024" w:rsidRDefault="003418E7" w:rsidP="005D2EBB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 w:rsidRPr="00A532A9">
              <w:rPr>
                <w:rFonts w:ascii="Arial Narrow" w:hAnsi="Arial Narrow"/>
                <w:b/>
                <w:sz w:val="16"/>
                <w:szCs w:val="16"/>
              </w:rPr>
              <w:t>i kierowanym</w:t>
            </w:r>
          </w:p>
        </w:tc>
        <w:tc>
          <w:tcPr>
            <w:tcW w:w="1539" w:type="dxa"/>
          </w:tcPr>
          <w:p w:rsidR="003418E7" w:rsidRPr="00B3231F" w:rsidRDefault="003418E7" w:rsidP="00B26DE1">
            <w:pPr>
              <w:pStyle w:val="planwynikowy"/>
              <w:ind w:left="0" w:right="-128"/>
            </w:pPr>
            <w:r>
              <w:t xml:space="preserve">definicja skrzyżowania </w:t>
            </w:r>
            <w:r w:rsidRPr="00B3231F">
              <w:t>o ruchu</w:t>
            </w:r>
            <w:r>
              <w:t xml:space="preserve"> </w:t>
            </w:r>
            <w:r w:rsidRPr="00B3231F">
              <w:t>okrężnym</w:t>
            </w:r>
          </w:p>
          <w:p w:rsidR="003418E7" w:rsidRPr="00B3231F" w:rsidRDefault="003418E7" w:rsidP="00B26DE1">
            <w:pPr>
              <w:pStyle w:val="planwynikowy"/>
              <w:ind w:left="0" w:right="-128"/>
            </w:pPr>
            <w:r>
              <w:t>o</w:t>
            </w:r>
            <w:r w:rsidRPr="00B3231F">
              <w:t>znakowanie ronda</w:t>
            </w:r>
          </w:p>
          <w:p w:rsidR="003418E7" w:rsidRPr="00B3231F" w:rsidRDefault="003418E7" w:rsidP="00B26DE1">
            <w:pPr>
              <w:pStyle w:val="planwynikowy"/>
              <w:ind w:left="0" w:right="-128"/>
            </w:pPr>
            <w:r>
              <w:t>z</w:t>
            </w:r>
            <w:r w:rsidRPr="00B3231F">
              <w:t xml:space="preserve">asady przejazdu przez rondo </w:t>
            </w:r>
            <w:r>
              <w:br/>
            </w:r>
            <w:r w:rsidRPr="00B3231F">
              <w:t>z ustawionym samodzielnie znakiem C-12</w:t>
            </w:r>
          </w:p>
          <w:p w:rsidR="003418E7" w:rsidRPr="00B3231F" w:rsidRDefault="003418E7" w:rsidP="00B26DE1">
            <w:pPr>
              <w:pStyle w:val="planwynikowy"/>
              <w:ind w:left="0" w:right="-128"/>
            </w:pPr>
            <w:r>
              <w:t>przejazd</w:t>
            </w:r>
            <w:r w:rsidRPr="00B3231F">
              <w:t xml:space="preserve"> przez rondo </w:t>
            </w:r>
            <w:r>
              <w:br/>
            </w:r>
            <w:r w:rsidRPr="00B3231F">
              <w:t>z ustawionym</w:t>
            </w:r>
            <w:r>
              <w:t>i łącznie znakami</w:t>
            </w:r>
            <w:r w:rsidRPr="00B3231F">
              <w:t xml:space="preserve"> C-12 i A-7</w:t>
            </w:r>
          </w:p>
          <w:p w:rsidR="003418E7" w:rsidRPr="00B3231F" w:rsidRDefault="003418E7" w:rsidP="00B26DE1">
            <w:pPr>
              <w:pStyle w:val="planwynikowy"/>
              <w:ind w:left="0" w:right="-128"/>
            </w:pPr>
            <w:r>
              <w:t>d</w:t>
            </w:r>
            <w:r w:rsidRPr="00B3231F">
              <w:t>efinicja s</w:t>
            </w:r>
            <w:r>
              <w:t>krzyżowania o ruchu kierowanym</w:t>
            </w:r>
            <w:r w:rsidRPr="00B3231F">
              <w:t xml:space="preserve"> przez sygnalizację</w:t>
            </w:r>
            <w:r>
              <w:t xml:space="preserve"> świetlną lub </w:t>
            </w:r>
            <w:r w:rsidRPr="00B3231F">
              <w:t>osoby do tego uprawnione</w:t>
            </w:r>
          </w:p>
          <w:p w:rsidR="003418E7" w:rsidRPr="00B3231F" w:rsidRDefault="003418E7" w:rsidP="00B26DE1">
            <w:pPr>
              <w:pStyle w:val="planwynikowy"/>
              <w:ind w:left="0" w:right="-128"/>
            </w:pPr>
            <w:r>
              <w:t>w</w:t>
            </w:r>
            <w:r w:rsidRPr="00B3231F">
              <w:t>arianty sytuacji na skrzyżowaniu</w:t>
            </w:r>
          </w:p>
          <w:p w:rsidR="003418E7" w:rsidRPr="00B3231F" w:rsidRDefault="003418E7" w:rsidP="00B26DE1">
            <w:pPr>
              <w:pStyle w:val="planwynikowy"/>
              <w:ind w:left="0" w:right="-128"/>
            </w:pPr>
            <w:r>
              <w:t>p</w:t>
            </w:r>
            <w:r w:rsidRPr="00B3231F">
              <w:t xml:space="preserve">raktyczne ćwiczenia </w:t>
            </w:r>
            <w:r>
              <w:t xml:space="preserve">w zakresie właściwych </w:t>
            </w:r>
            <w:r w:rsidRPr="00B3231F">
              <w:t>zachowań na</w:t>
            </w:r>
            <w:r>
              <w:t xml:space="preserve"> </w:t>
            </w:r>
            <w:r w:rsidRPr="00B3231F">
              <w:t>skrzyżowaniu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r</w:t>
            </w:r>
            <w:r w:rsidRPr="00B3231F">
              <w:t>espektowanie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skrzyżowanie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ruchu okrężnym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w miernym stopniu zasady poruszania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po rondzie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niewielką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wykonywaniu manewrów na skrzyżowaniu kierowanym sygnałami drogowymi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niechętnie podejmuje działania praktyczne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obrębie zagadnienia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z miernym skutkiem prawidłowych zachowań na skrzyżowaniach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skrzyżowanie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ruchu okrężnym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są zasady poruszania się po rondzie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niepełną wiedzą o kolejności manewrów na rondzie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na skrzyżowaniu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ruchu kierowanym należy stosować się do sygnałów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rozumie, że na skrzyżowaniu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sygnalizacją świetlną lub takim, na którym ruchem kieruje osoba do tego uprawniona, znaki drogowe przestają decydować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ruchu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analizuje bez zaangażowania różne warianty sytuacji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niechętnie ćwiczy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praktyce sytuacje zachowań na skrzyżowaniu o ruchu kierowanym przez uprawnione osoby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właściwych zachowań na skrzyżowaniu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skrzyżowanie o ruchu okrężnym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jakie są zasady poruszania się po rondzie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na rondzie bez ustawionego znaku A-7 obowiązuje zasada prawej strony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na skrzyżowaniu o ruchu kierowanym należy stosować się do sygnałów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rozumie, że na skrzyżowaniu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sygnalizacją świetlną lub takim, na którym ruchem kieruje osoba do tego uprawniona, znaki drogowe przestają decydować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ruchu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różne warianty sytuacji 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ćwiczy w praktyce sytuacje zachowań na skrzyżowaniu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ruchu kierowanym przez uprawnione osoby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przyswaja sobie właściwe zachowania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skrzyżowanie o ruchu okrężnym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zasady poruszania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po rondzie zależą od jego oznakowania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na rondzie, na którym ustawiono samodzielny znak C-12, obowiązuje zasada prawej strony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na rondzie, na którym ustawiono znak C-12 łącznie ze znakiem A-7, pierwszeństwo mają pojazdy poruszające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po rondzie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skrzyżowanie o ruchu kierowanym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rozumie, że na skrzyżowaniu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z sygnalizacją świetlną lub takim, na którym ruchem kieruje osoba do tego uprawniona, znaki drogowe przestają decydować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ruchu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różne warianty sytuacji 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ćwiczy w praktyce sytuacje zachowań na skrzyżowaniu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ruchu kierowanym przez uprawnione osoby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przyswaja sobie właściwe zachowania 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definiuje skrzyżowanie o ruchu okrężnym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zasady poruszania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po rondzie zależne są od jego oznakowania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rondo, na którym ustawiono samodzielny znak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C-12, oznacza, że na skrzyżowaniu obowiązuje zasada prawej strony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rondo, na którym ustawiono znak C-12 łącznie ze znakiem A-7, oznacza pierwszeństwo ruchu dla pojazdów poruszających się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po rondzie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definiuje skrzyżowanie o ruchu kierowanym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w przypadku oznaczenia skrzyżowania sygnalizacją świetlną lub obecnością na nim osoby kierującej ruchem znaki drogowe przestają decydować o ruchu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i analizuje różne warianty sytuacji 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 powodzeniem ćwiczy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praktyce sytuacje zachowań na skrzyżowaniu o ruchu kierowanym przez uprawnione osoby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umie przewidzieć zachowania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skrzyżowaniu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respektować przepisy ruchu drogowego</w:t>
            </w:r>
          </w:p>
        </w:tc>
      </w:tr>
      <w:tr w:rsidR="003418E7" w:rsidRPr="00B00024" w:rsidTr="003418E7">
        <w:trPr>
          <w:trHeight w:val="4989"/>
          <w:jc w:val="center"/>
        </w:trPr>
        <w:tc>
          <w:tcPr>
            <w:tcW w:w="1080" w:type="dxa"/>
          </w:tcPr>
          <w:p w:rsidR="003418E7" w:rsidRDefault="003418E7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000000"/>
                <w:sz w:val="16"/>
                <w:szCs w:val="16"/>
              </w:rPr>
              <w:lastRenderedPageBreak/>
              <w:t>Uwaga, wypadek</w:t>
            </w:r>
            <w:r w:rsidRPr="00A532A9">
              <w:rPr>
                <w:rFonts w:ascii="Arial Narrow" w:hAnsi="Arial Narrow"/>
                <w:b/>
                <w:color w:val="000000"/>
                <w:sz w:val="16"/>
                <w:szCs w:val="16"/>
              </w:rPr>
              <w:t>! Umiem pomóc</w:t>
            </w:r>
          </w:p>
        </w:tc>
        <w:tc>
          <w:tcPr>
            <w:tcW w:w="1539" w:type="dxa"/>
          </w:tcPr>
          <w:p w:rsidR="003418E7" w:rsidRPr="00651A1B" w:rsidRDefault="003418E7" w:rsidP="00B26DE1">
            <w:pPr>
              <w:pStyle w:val="planwynikowy"/>
              <w:ind w:left="0" w:right="-128"/>
            </w:pPr>
            <w:r>
              <w:t>z</w:t>
            </w:r>
            <w:r w:rsidRPr="00651A1B">
              <w:t>achowanie w razie kolizji drogowej</w:t>
            </w:r>
          </w:p>
          <w:p w:rsidR="003418E7" w:rsidRPr="00651A1B" w:rsidRDefault="003418E7" w:rsidP="00B26DE1">
            <w:pPr>
              <w:pStyle w:val="planwynikowy"/>
              <w:ind w:left="0" w:right="-128"/>
            </w:pPr>
            <w:r>
              <w:t>s</w:t>
            </w:r>
            <w:r w:rsidRPr="00651A1B">
              <w:t>posoby wzywania pomocy</w:t>
            </w:r>
            <w:r>
              <w:t xml:space="preserve"> –</w:t>
            </w:r>
            <w:r w:rsidRPr="00651A1B">
              <w:t xml:space="preserve"> telefony</w:t>
            </w:r>
            <w:r>
              <w:t xml:space="preserve"> </w:t>
            </w:r>
            <w:r w:rsidRPr="00651A1B">
              <w:t>alarmowe</w:t>
            </w:r>
          </w:p>
          <w:p w:rsidR="003418E7" w:rsidRPr="00651A1B" w:rsidRDefault="003418E7" w:rsidP="00B26DE1">
            <w:pPr>
              <w:pStyle w:val="planwynikowy"/>
              <w:ind w:left="0" w:right="-128"/>
            </w:pPr>
            <w:r>
              <w:t>c</w:t>
            </w:r>
            <w:r w:rsidRPr="00651A1B">
              <w:t>zynniki decydujące</w:t>
            </w:r>
            <w:r>
              <w:t xml:space="preserve"> </w:t>
            </w:r>
            <w:r>
              <w:br/>
            </w:r>
            <w:r w:rsidRPr="00651A1B">
              <w:t>o skuteczności</w:t>
            </w:r>
            <w:r>
              <w:t xml:space="preserve"> </w:t>
            </w:r>
            <w:r w:rsidRPr="00651A1B">
              <w:t>udzielenia pomocy</w:t>
            </w:r>
          </w:p>
          <w:p w:rsidR="003418E7" w:rsidRPr="00651A1B" w:rsidRDefault="003418E7" w:rsidP="00B26DE1">
            <w:pPr>
              <w:pStyle w:val="planwynikowy"/>
              <w:ind w:left="0" w:right="-128"/>
            </w:pPr>
            <w:r>
              <w:t>c</w:t>
            </w:r>
            <w:r w:rsidRPr="00651A1B">
              <w:t>zyn</w:t>
            </w:r>
            <w:r>
              <w:t xml:space="preserve">ności przy udzielaniu pierwszej pomocy: sprawdzenie przytomności, stanu </w:t>
            </w:r>
            <w:r>
              <w:br/>
              <w:t xml:space="preserve">i oddechu </w:t>
            </w:r>
            <w:r w:rsidRPr="00651A1B">
              <w:t>poszkodowanego</w:t>
            </w:r>
          </w:p>
          <w:p w:rsidR="003418E7" w:rsidRPr="00651A1B" w:rsidRDefault="003418E7" w:rsidP="00B26DE1">
            <w:pPr>
              <w:pStyle w:val="planwynikowy"/>
              <w:ind w:left="0" w:right="-128"/>
            </w:pPr>
            <w:r>
              <w:t>p</w:t>
            </w:r>
            <w:r w:rsidRPr="00651A1B">
              <w:t>ozycja boczna bezpieczna</w:t>
            </w:r>
          </w:p>
          <w:p w:rsidR="003418E7" w:rsidRPr="00651A1B" w:rsidRDefault="003418E7" w:rsidP="00B26DE1">
            <w:pPr>
              <w:pStyle w:val="planwynikowy"/>
              <w:ind w:left="0" w:right="-128"/>
            </w:pPr>
            <w:r>
              <w:t xml:space="preserve">zachowanie bezpieczeństwa </w:t>
            </w:r>
            <w:r w:rsidRPr="00651A1B">
              <w:t>własnego podczas udzielania pomocy</w:t>
            </w:r>
          </w:p>
          <w:p w:rsidR="003418E7" w:rsidRPr="00651A1B" w:rsidRDefault="003418E7" w:rsidP="00B26DE1">
            <w:pPr>
              <w:pStyle w:val="planwynikowy"/>
              <w:ind w:left="0" w:right="-128"/>
            </w:pPr>
            <w:r>
              <w:t>p</w:t>
            </w:r>
            <w:r w:rsidRPr="00651A1B">
              <w:t xml:space="preserve">raktyczne ćwiczenia </w:t>
            </w:r>
            <w:r>
              <w:t>w udzielaniu</w:t>
            </w:r>
            <w:r w:rsidRPr="00651A1B">
              <w:t xml:space="preserve"> pomocy </w:t>
            </w:r>
            <w:proofErr w:type="spellStart"/>
            <w:r w:rsidRPr="00651A1B">
              <w:t>przedmedycznej</w:t>
            </w:r>
            <w:proofErr w:type="spellEnd"/>
          </w:p>
          <w:p w:rsidR="003418E7" w:rsidRPr="00651A1B" w:rsidRDefault="003418E7" w:rsidP="00B26DE1">
            <w:pPr>
              <w:pStyle w:val="planwynikowy"/>
              <w:ind w:left="0" w:right="-128"/>
            </w:pPr>
            <w:r w:rsidRPr="00651A1B">
              <w:t>kształcenie umiejętności reagowania</w:t>
            </w:r>
            <w:r>
              <w:t xml:space="preserve"> </w:t>
            </w:r>
            <w:r>
              <w:br/>
            </w:r>
            <w:r w:rsidRPr="00651A1B">
              <w:t xml:space="preserve">w sytuacjach zagrażających życiu </w:t>
            </w:r>
            <w:r>
              <w:br/>
            </w:r>
            <w:r w:rsidRPr="00651A1B">
              <w:t>i zdrowiu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powinien wezwać pomoc, zna jeden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numerów alarmowych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uczy się, że ważne są czas udzielenia pomocy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oraz sprawdzenie stanu poszkodowanego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minimalną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sposobie udzielania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właściwych zachowań w czasie udzielania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pomocą nauczyciela próbuje wykonać ćwiczenia praktyczne w zakresie udzielania pierwszej pomocy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powinien wezwać pomoc, zna jeden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numerów alarmowych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ważny są czas udzielenia pomocy oraz sprawdzenie stanu poszkodowanego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niekompletną wiedzę o sposobie udzielania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że podczas udzielania pomocy należy pamiętać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bezpieczeństwie własnym i osoby poszkodowanej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próbuje wykonać ćwiczenia praktyczne w zakresie udzielania pierwszej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właściwego reagowania w razie kolizji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w razie zauważenia kolizji drogowej należy udzielić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świadomość, że należy zadzwonić po pomoc, zna numery telefonów alarmowych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rozumie, że czas jest czynnikiem decydującym o skuteczności udzielenia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że podczas wzywania pomocy nie należy odkładać słuchawki, lecz udzielić  informacji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ogólną wiedzę o tym, jakie czynności trzeba wykonać do czasu uzyskania pomocy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zewnątrz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podejmuje próbę sprawdzenia stanu poszkodowanego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podczas udzielania pomocy pamięta o bezpieczeństwie własnym i osoby poszkodowanej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bierze udział w ćwiczeniach praktycznych w zakresie udzielania pierwszej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umiejętności szybkiego reagowania w sytuacjach zagrażających życiu i zdrowiu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zachować się w razie kolizji drogowej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wezwać pomoc, zna numery telefonów alarmowych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świadomość, że czas jest czynnikiem decydującym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skuteczności udzielenia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jakich informacji powinien udzielić, kiedy dzwoni pod numer alarmowy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zakres czynności, które powinien wykonać do czasu uzyskania pomocy z zewnątrz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sprawdzić przytomność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oddech poszkodowanego oraz ułożyć go w pozycji bocznej bezpiecznej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podczas udzielania pomocy pamięta o bezpieczeństwie własnym i osoby poszkodowanej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ćwiczenia praktyczne w zakresie udzielania pierwszej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umiejętności szybkiego reagowania w sytuacjach zagrażających życiu i zdrowiu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zachować się w razie kolizji drogowej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potrafi wezwać pomoc, zna numery telefonów alarmowych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świadomość, że czas jest czynnikiem decydującym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o skuteczności udzielenia pomocy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jakich informacji powinien udzielić, kiedy dzwoni pod numer alarmowy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zakres czynności, które powinien wykonać do czasu uzyskania pomocy z zewnątrz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potrafi sprawdzić przytomność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oddech poszkodowanego oraz ułożyć go w pozycji bocznej bezpiecznej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podczas udzielania pomocy pamięta o bezpieczeństwie własnym i osoby poszkodowanej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sprawnie wykonuje ćwiczenia praktyczne w zakresie udzielania pierwszej pomocy, asystuje nauczycielowi podczas pokazu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wiadomościami wykraczającymi poza zagadnienia omawiane na lekcji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kształci umiejętności szybkiego reagowania w sytuacjach zagrażających życiu i zdrowiu</w:t>
            </w:r>
          </w:p>
        </w:tc>
      </w:tr>
      <w:tr w:rsidR="003418E7" w:rsidRPr="00B00024" w:rsidTr="003418E7">
        <w:trPr>
          <w:trHeight w:val="848"/>
          <w:jc w:val="center"/>
        </w:trPr>
        <w:tc>
          <w:tcPr>
            <w:tcW w:w="1080" w:type="dxa"/>
          </w:tcPr>
          <w:p w:rsidR="003418E7" w:rsidRDefault="003418E7">
            <w:pPr>
              <w:pStyle w:val="Normal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  <w:r w:rsidRPr="00EA4C1B">
              <w:rPr>
                <w:rFonts w:ascii="Arial Narrow" w:hAnsi="Arial Narrow"/>
                <w:b/>
                <w:color w:val="000000"/>
                <w:sz w:val="16"/>
                <w:szCs w:val="16"/>
              </w:rPr>
              <w:t>Kompendium wiedzy. Wychowanie komunikacyjne</w:t>
            </w:r>
          </w:p>
        </w:tc>
        <w:tc>
          <w:tcPr>
            <w:tcW w:w="1539" w:type="dxa"/>
          </w:tcPr>
          <w:p w:rsidR="003418E7" w:rsidRPr="00EA4C1B" w:rsidRDefault="003418E7" w:rsidP="00B26DE1">
            <w:pPr>
              <w:pStyle w:val="planwynikowy"/>
              <w:ind w:left="0" w:right="-128"/>
            </w:pPr>
            <w:r w:rsidRPr="00EA4C1B">
              <w:t xml:space="preserve">zasady ujęte </w:t>
            </w:r>
            <w:r w:rsidRPr="00EA4C1B">
              <w:br/>
              <w:t>w Kodeksie drogowym</w:t>
            </w:r>
          </w:p>
          <w:p w:rsidR="003418E7" w:rsidRPr="00EA4C1B" w:rsidRDefault="003418E7" w:rsidP="00B26DE1">
            <w:pPr>
              <w:pStyle w:val="planwynikowy"/>
              <w:ind w:left="0" w:right="-128"/>
            </w:pPr>
            <w:r w:rsidRPr="00EA4C1B">
              <w:t>terminologia w obrębie zagadnienia</w:t>
            </w:r>
          </w:p>
          <w:p w:rsidR="003418E7" w:rsidRPr="00EA4C1B" w:rsidRDefault="003418E7" w:rsidP="00B26DE1">
            <w:pPr>
              <w:pStyle w:val="planwynikowy"/>
              <w:ind w:left="0" w:right="-128"/>
            </w:pPr>
            <w:r w:rsidRPr="00EA4C1B">
              <w:t>budowa roweru</w:t>
            </w:r>
          </w:p>
          <w:p w:rsidR="003418E7" w:rsidRPr="00EA4C1B" w:rsidRDefault="003418E7" w:rsidP="00B26DE1">
            <w:pPr>
              <w:pStyle w:val="planwynikowy"/>
              <w:ind w:left="0" w:right="-128"/>
            </w:pPr>
            <w:r w:rsidRPr="00EA4C1B">
              <w:t>manewry na drodze</w:t>
            </w:r>
          </w:p>
          <w:p w:rsidR="003418E7" w:rsidRPr="00EA4C1B" w:rsidRDefault="003418E7" w:rsidP="00B26DE1">
            <w:pPr>
              <w:pStyle w:val="planwynikowy"/>
              <w:ind w:left="0" w:right="-128"/>
            </w:pPr>
            <w:r w:rsidRPr="00EA4C1B">
              <w:t>znaki drogowe pionowe</w:t>
            </w:r>
          </w:p>
          <w:p w:rsidR="003418E7" w:rsidRPr="00EA4C1B" w:rsidRDefault="003418E7" w:rsidP="00B26DE1">
            <w:pPr>
              <w:pStyle w:val="planwynikowy"/>
              <w:ind w:left="0" w:right="-128"/>
            </w:pPr>
            <w:r w:rsidRPr="00EA4C1B">
              <w:t>znaki drogowe poziome</w:t>
            </w:r>
          </w:p>
          <w:p w:rsidR="003418E7" w:rsidRPr="00EA4C1B" w:rsidRDefault="003418E7" w:rsidP="00B26DE1">
            <w:pPr>
              <w:pStyle w:val="planwynikowy"/>
              <w:ind w:left="0" w:right="-128"/>
            </w:pPr>
            <w:r w:rsidRPr="00EA4C1B">
              <w:t>bezpieczne zachowanie na drodze</w:t>
            </w:r>
          </w:p>
          <w:p w:rsidR="003418E7" w:rsidRPr="00EA4C1B" w:rsidRDefault="003418E7" w:rsidP="00B26DE1">
            <w:pPr>
              <w:pStyle w:val="planwynikowy"/>
              <w:ind w:left="0" w:right="-128"/>
              <w:rPr>
                <w:color w:val="FF0000"/>
              </w:rPr>
            </w:pPr>
            <w:r w:rsidRPr="00EA4C1B">
              <w:t>utrwalenie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uzupełnia wiedzę z zakresu przepisów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duże braki                             w znajomości terminów                  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fragmentaryczną wiedzę w zakresie rozpoznawania i określania manewrów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niektóre znaki drogowe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ma świadomość konieczności zachowania bezpieczeństwa podczas korzystania z dróg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poważne braki podczas rozwiązywania zadań sprawdzających wiedzę z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utrwala i uzupełnia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zakresu przepisów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wykazuje braki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w znajomości terminów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niekompletną wiedzę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w zakresie rozpoznawania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określania manewrów drogowych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część znaków obowiązujących rowerzystę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ogólne zasady bezpiecznych zachowań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3418E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braki podczas rozwiązywania zadań sprawdzających wiedzę  z przepisów ruchu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utrwala wiadomości dotyczące zasad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poprawnie stosuje terminologię        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elementy budowy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manewry drogowe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znaki drogowe pionowe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rozpoznaje znaki drogowe poziome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wie, jak bezpiecznie zachować się na drodze</w:t>
            </w:r>
          </w:p>
          <w:p w:rsidR="003418E7" w:rsidRPr="000E2984" w:rsidRDefault="003418E7" w:rsidP="003418E7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niewielkie braki podczas rozwiązywania zadań sprawdzających wiedzę z przepisów duchu drogowego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utrwala wiadomości dotyczące zasad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poprawnie stosuje terminologię              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zna i nazywa elementy budowy roweru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opisuje manewry drogowe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wymienia rodzaje znaków drogowych pionowych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definiuje znaki drogowe poziome jako linie ciągłe lub przerywane, pojedyncze lub podwójne, a także strzałki, napisy, symbole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wykazuje się wiedzą na temat bezpiecznego zachowania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prawidłowo rozwiązuje zadania sprawdzające wiedzę w obrębie zagadnienia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utrwala wiadomości dotyczące zasad ruchu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sprawnie posługuje się terminologią z Kodeksu drogowego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zna budowę roweru, nazywa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 i opisuje jego poszczególne elementy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rozpoznaje manewry drogowe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i wie, jak należy je bezpiecznie wykonywać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wykazuje się świetną znajomością znaków drogowych: pionowych, poziomych, a także dodatkowych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szeroką wiedzę na temat bezpiecznego zachowania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na drodze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bezbłędnie rozwiązuje zadania sprawdzające wiedzę w obrębie zagadnienia</w:t>
            </w:r>
          </w:p>
        </w:tc>
      </w:tr>
      <w:tr w:rsidR="003418E7" w:rsidRPr="00B700B6" w:rsidTr="003418E7">
        <w:trPr>
          <w:trHeight w:val="1984"/>
          <w:jc w:val="center"/>
        </w:trPr>
        <w:tc>
          <w:tcPr>
            <w:tcW w:w="1080" w:type="dxa"/>
          </w:tcPr>
          <w:p w:rsidR="003418E7" w:rsidRPr="00651A1B" w:rsidRDefault="003418E7" w:rsidP="004076CA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42A5">
              <w:rPr>
                <w:rFonts w:ascii="Arial Narrow" w:hAnsi="Arial Narrow" w:cs="Arial"/>
                <w:b/>
                <w:spacing w:val="-2"/>
                <w:sz w:val="16"/>
                <w:szCs w:val="16"/>
              </w:rPr>
              <w:lastRenderedPageBreak/>
              <w:t>Bezpieczeństwo</w:t>
            </w:r>
            <w:r>
              <w:rPr>
                <w:rFonts w:ascii="Arial Narrow" w:hAnsi="Arial Narrow" w:cs="Arial"/>
                <w:b/>
                <w:sz w:val="16"/>
                <w:szCs w:val="16"/>
              </w:rPr>
              <w:t xml:space="preserve"> podczas wypoczynku</w:t>
            </w:r>
          </w:p>
          <w:p w:rsidR="003418E7" w:rsidRPr="00B700B6" w:rsidRDefault="003418E7" w:rsidP="00746B08">
            <w:pPr>
              <w:pStyle w:val="Normal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539" w:type="dxa"/>
          </w:tcPr>
          <w:p w:rsidR="003418E7" w:rsidRPr="00122C63" w:rsidRDefault="003418E7" w:rsidP="00B26DE1">
            <w:pPr>
              <w:pStyle w:val="planwynikowy"/>
              <w:ind w:left="0" w:right="-128"/>
            </w:pPr>
            <w:r>
              <w:t>b</w:t>
            </w:r>
            <w:r w:rsidRPr="00122C63">
              <w:t xml:space="preserve">ezpieczne zachowania </w:t>
            </w:r>
            <w:r>
              <w:t xml:space="preserve">w czasie </w:t>
            </w:r>
            <w:r w:rsidRPr="00122C63">
              <w:t>letniego wypoczynku</w:t>
            </w:r>
          </w:p>
          <w:p w:rsidR="003418E7" w:rsidRPr="00122C63" w:rsidRDefault="003418E7" w:rsidP="00B26DE1">
            <w:pPr>
              <w:pStyle w:val="planwynikowy"/>
              <w:ind w:left="0" w:right="-128"/>
            </w:pPr>
            <w:r>
              <w:t>z</w:t>
            </w:r>
            <w:r w:rsidRPr="00122C63">
              <w:t>asady zachowania podczas</w:t>
            </w:r>
            <w:r>
              <w:t xml:space="preserve"> wypoczynku</w:t>
            </w:r>
            <w:r w:rsidRPr="00122C63">
              <w:t xml:space="preserve">: nad wodą, w górach, </w:t>
            </w:r>
            <w:r>
              <w:br/>
            </w:r>
            <w:r w:rsidRPr="00122C63">
              <w:t>w lesie, w okolicach domu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właściwych zachowań w czasie wakacji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poznaje zasady zachowania podczas wypoczynku: nad wodą,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w górach, w lesie,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okolicach domu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konsekwencje niebezpiecznych zachowań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motywowany przez nauczyciela – i z jego pomocą – wykonuje plakat ilustrujący bezpieczne zachowanie w czasie wakacji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właściwych zachowań w czasie wakacji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poznaje zasady zachowania podczas wypoczynku: nad wodą,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 xml:space="preserve">w górach, w lesie,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okolicach domu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konsekwencje niebezpiecznych zachowań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 pomocą nauczyciela tworzy plakat ilustrujący bezpieczne zachowanie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czasie wakacji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uczy się właściwych zachowań niezbędnych dla zachowania bezpieczeństwa w czasie wakacji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poznaje zasady zachowania podczas wypoczynku: nad wodą, w górach, w lesie, w okolicach domu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konsekwencje niebezpiecznych zachowań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wykonuje plakat ilustrujący bezpieczne zachowanie w czasie wakacji</w:t>
            </w:r>
          </w:p>
        </w:tc>
        <w:tc>
          <w:tcPr>
            <w:tcW w:w="2551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ma świadomość, że właściwe zachowania są niezbędne dla zachowania bezpieczeństwa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czasie wakacji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zasady zachowania podczas wypoczynku: nad wodą,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górach, w lesie, w okolicach domu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konsekwencje niebezpiecznych zachowań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świadomie wykonuje plakat ilustrujący bezpieczne zachowanie w czasie wakacji</w:t>
            </w:r>
          </w:p>
        </w:tc>
        <w:tc>
          <w:tcPr>
            <w:tcW w:w="2665" w:type="dxa"/>
          </w:tcPr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wie, jak należy postępować, by zachować bezpieczeństwo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czasie wakacji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 xml:space="preserve">zna zasady zachowania podczas wypoczynku: nad wodą, </w:t>
            </w:r>
            <w:r w:rsidRPr="000E2984">
              <w:rPr>
                <w:rFonts w:ascii="Arial Narrow" w:hAnsi="Arial Narrow" w:cs="Arial"/>
                <w:sz w:val="16"/>
                <w:szCs w:val="16"/>
              </w:rPr>
              <w:br/>
              <w:t>w górach, w lesie, w okolicach domu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rozumie konsekwencje niebezpiecznych zachowań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z zaangażowaniem wykonuje plakat ilustrujący bezpieczne zachowanie w czasie wakacji</w:t>
            </w:r>
          </w:p>
          <w:p w:rsidR="003418E7" w:rsidRPr="000E2984" w:rsidRDefault="003418E7" w:rsidP="000E2984">
            <w:pPr>
              <w:numPr>
                <w:ilvl w:val="0"/>
                <w:numId w:val="3"/>
              </w:numPr>
              <w:ind w:left="102" w:hanging="102"/>
              <w:rPr>
                <w:rFonts w:ascii="Arial Narrow" w:hAnsi="Arial Narrow" w:cs="Arial"/>
                <w:sz w:val="16"/>
                <w:szCs w:val="16"/>
              </w:rPr>
            </w:pPr>
            <w:r w:rsidRPr="000E2984">
              <w:rPr>
                <w:rFonts w:ascii="Arial Narrow" w:hAnsi="Arial Narrow" w:cs="Arial"/>
                <w:sz w:val="16"/>
                <w:szCs w:val="16"/>
              </w:rPr>
              <w:t>podejmuje zadania dodatkowe</w:t>
            </w:r>
          </w:p>
        </w:tc>
      </w:tr>
    </w:tbl>
    <w:p w:rsidR="00FE000A" w:rsidRPr="00B700B6" w:rsidRDefault="004E7B5A">
      <w:pPr>
        <w:rPr>
          <w:rFonts w:ascii="Arial Narrow" w:hAnsi="Arial Narrow"/>
          <w:sz w:val="16"/>
          <w:szCs w:val="16"/>
        </w:rPr>
      </w:pPr>
      <w:r w:rsidRPr="00B700B6">
        <w:rPr>
          <w:rFonts w:ascii="Arial Narrow" w:hAnsi="Arial Narrow"/>
          <w:sz w:val="16"/>
          <w:szCs w:val="16"/>
        </w:rPr>
        <w:t xml:space="preserve"> </w:t>
      </w:r>
    </w:p>
    <w:sectPr w:rsidR="00FE000A" w:rsidRPr="00B700B6" w:rsidSect="000E298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AFC" w:rsidRDefault="00FC1AFC" w:rsidP="00AE15EA">
      <w:pPr>
        <w:pStyle w:val="Normal"/>
      </w:pPr>
      <w:r>
        <w:separator/>
      </w:r>
    </w:p>
  </w:endnote>
  <w:endnote w:type="continuationSeparator" w:id="0">
    <w:p w:rsidR="00FC1AFC" w:rsidRDefault="00FC1AFC" w:rsidP="00AE15EA">
      <w:pPr>
        <w:pStyle w:val="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lias-Regular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AFC" w:rsidRDefault="00FC1AFC" w:rsidP="00AE15EA">
      <w:pPr>
        <w:pStyle w:val="Normal"/>
      </w:pPr>
      <w:r>
        <w:separator/>
      </w:r>
    </w:p>
  </w:footnote>
  <w:footnote w:type="continuationSeparator" w:id="0">
    <w:p w:rsidR="00FC1AFC" w:rsidRDefault="00FC1AFC" w:rsidP="00AE15EA">
      <w:pPr>
        <w:pStyle w:val="Normal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D96363"/>
    <w:multiLevelType w:val="hybridMultilevel"/>
    <w:tmpl w:val="F5DA47AA"/>
    <w:lvl w:ilvl="0" w:tplc="D1BEDED0">
      <w:start w:val="1"/>
      <w:numFmt w:val="bullet"/>
      <w:pStyle w:val="planwynikowy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0D2550"/>
    <w:multiLevelType w:val="hybridMultilevel"/>
    <w:tmpl w:val="32B6D4DA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79A73C9A"/>
    <w:multiLevelType w:val="hybridMultilevel"/>
    <w:tmpl w:val="5F2210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04F3"/>
    <w:rsid w:val="00000747"/>
    <w:rsid w:val="00004929"/>
    <w:rsid w:val="00014204"/>
    <w:rsid w:val="0002188A"/>
    <w:rsid w:val="00037782"/>
    <w:rsid w:val="000447F6"/>
    <w:rsid w:val="00045463"/>
    <w:rsid w:val="00054387"/>
    <w:rsid w:val="000563B4"/>
    <w:rsid w:val="00074CAB"/>
    <w:rsid w:val="00083830"/>
    <w:rsid w:val="00084F34"/>
    <w:rsid w:val="00086CF7"/>
    <w:rsid w:val="000A34FF"/>
    <w:rsid w:val="000A4A45"/>
    <w:rsid w:val="000A7D4F"/>
    <w:rsid w:val="000B16DB"/>
    <w:rsid w:val="000B3FB4"/>
    <w:rsid w:val="000B716F"/>
    <w:rsid w:val="000C7CDA"/>
    <w:rsid w:val="000D386E"/>
    <w:rsid w:val="000D5C90"/>
    <w:rsid w:val="000E2984"/>
    <w:rsid w:val="000E5B64"/>
    <w:rsid w:val="000F2117"/>
    <w:rsid w:val="000F22D9"/>
    <w:rsid w:val="000F6345"/>
    <w:rsid w:val="00100BDE"/>
    <w:rsid w:val="00101E4A"/>
    <w:rsid w:val="001047E3"/>
    <w:rsid w:val="00122C63"/>
    <w:rsid w:val="00131049"/>
    <w:rsid w:val="001361FC"/>
    <w:rsid w:val="00136360"/>
    <w:rsid w:val="0014711F"/>
    <w:rsid w:val="00161151"/>
    <w:rsid w:val="00163D9D"/>
    <w:rsid w:val="001673AF"/>
    <w:rsid w:val="00167C9A"/>
    <w:rsid w:val="001816B8"/>
    <w:rsid w:val="00181E87"/>
    <w:rsid w:val="0018392A"/>
    <w:rsid w:val="001863D6"/>
    <w:rsid w:val="00190A6F"/>
    <w:rsid w:val="00196617"/>
    <w:rsid w:val="00197640"/>
    <w:rsid w:val="001A720A"/>
    <w:rsid w:val="001B348F"/>
    <w:rsid w:val="001B7320"/>
    <w:rsid w:val="001B75A8"/>
    <w:rsid w:val="001C3251"/>
    <w:rsid w:val="001C5763"/>
    <w:rsid w:val="001D057C"/>
    <w:rsid w:val="001D1BF2"/>
    <w:rsid w:val="001D240F"/>
    <w:rsid w:val="001D5535"/>
    <w:rsid w:val="001D75A3"/>
    <w:rsid w:val="001E09CA"/>
    <w:rsid w:val="001E6816"/>
    <w:rsid w:val="001F14CA"/>
    <w:rsid w:val="001F7AD9"/>
    <w:rsid w:val="00201495"/>
    <w:rsid w:val="00207E34"/>
    <w:rsid w:val="00212CDD"/>
    <w:rsid w:val="00213299"/>
    <w:rsid w:val="00216472"/>
    <w:rsid w:val="0021648C"/>
    <w:rsid w:val="00220431"/>
    <w:rsid w:val="00223FC8"/>
    <w:rsid w:val="002252C6"/>
    <w:rsid w:val="00227815"/>
    <w:rsid w:val="0023012A"/>
    <w:rsid w:val="002318CA"/>
    <w:rsid w:val="00251958"/>
    <w:rsid w:val="00251A51"/>
    <w:rsid w:val="002569E0"/>
    <w:rsid w:val="00257BC5"/>
    <w:rsid w:val="002631CD"/>
    <w:rsid w:val="002636B1"/>
    <w:rsid w:val="002643E2"/>
    <w:rsid w:val="00276344"/>
    <w:rsid w:val="00281396"/>
    <w:rsid w:val="00281A1D"/>
    <w:rsid w:val="00284508"/>
    <w:rsid w:val="00287350"/>
    <w:rsid w:val="00295D93"/>
    <w:rsid w:val="00295DA4"/>
    <w:rsid w:val="002963B2"/>
    <w:rsid w:val="00296869"/>
    <w:rsid w:val="002A10DF"/>
    <w:rsid w:val="002B1B7C"/>
    <w:rsid w:val="002B474C"/>
    <w:rsid w:val="002C0D85"/>
    <w:rsid w:val="002C30D1"/>
    <w:rsid w:val="002D2C0F"/>
    <w:rsid w:val="002D6801"/>
    <w:rsid w:val="002D7581"/>
    <w:rsid w:val="002E1B6F"/>
    <w:rsid w:val="002E6C35"/>
    <w:rsid w:val="002F4BE4"/>
    <w:rsid w:val="002F700E"/>
    <w:rsid w:val="002F7FA1"/>
    <w:rsid w:val="00300AD2"/>
    <w:rsid w:val="00301448"/>
    <w:rsid w:val="003057B4"/>
    <w:rsid w:val="00305AB7"/>
    <w:rsid w:val="00307254"/>
    <w:rsid w:val="003108E2"/>
    <w:rsid w:val="00321809"/>
    <w:rsid w:val="00323726"/>
    <w:rsid w:val="00324F58"/>
    <w:rsid w:val="00326FE4"/>
    <w:rsid w:val="00331C60"/>
    <w:rsid w:val="003326D5"/>
    <w:rsid w:val="003338B3"/>
    <w:rsid w:val="00333D43"/>
    <w:rsid w:val="003342A5"/>
    <w:rsid w:val="00337DD7"/>
    <w:rsid w:val="003402F1"/>
    <w:rsid w:val="003409CD"/>
    <w:rsid w:val="003418E7"/>
    <w:rsid w:val="003460C9"/>
    <w:rsid w:val="00346218"/>
    <w:rsid w:val="00346C5B"/>
    <w:rsid w:val="0035048D"/>
    <w:rsid w:val="00351074"/>
    <w:rsid w:val="00351C24"/>
    <w:rsid w:val="00352091"/>
    <w:rsid w:val="003649D9"/>
    <w:rsid w:val="00365EE0"/>
    <w:rsid w:val="0036790B"/>
    <w:rsid w:val="003868E7"/>
    <w:rsid w:val="003A31F1"/>
    <w:rsid w:val="003A6B31"/>
    <w:rsid w:val="003A71EB"/>
    <w:rsid w:val="003B4D4A"/>
    <w:rsid w:val="003C201E"/>
    <w:rsid w:val="003D1CF2"/>
    <w:rsid w:val="003D4330"/>
    <w:rsid w:val="003D5B85"/>
    <w:rsid w:val="003E092F"/>
    <w:rsid w:val="003E34BD"/>
    <w:rsid w:val="003E73A1"/>
    <w:rsid w:val="00401979"/>
    <w:rsid w:val="004076CA"/>
    <w:rsid w:val="00415D5E"/>
    <w:rsid w:val="0041670E"/>
    <w:rsid w:val="00417455"/>
    <w:rsid w:val="0043364D"/>
    <w:rsid w:val="004342FD"/>
    <w:rsid w:val="00437195"/>
    <w:rsid w:val="00440593"/>
    <w:rsid w:val="00446142"/>
    <w:rsid w:val="00453809"/>
    <w:rsid w:val="0045475B"/>
    <w:rsid w:val="00454CF0"/>
    <w:rsid w:val="00466C57"/>
    <w:rsid w:val="00467DF8"/>
    <w:rsid w:val="004744EB"/>
    <w:rsid w:val="00476D19"/>
    <w:rsid w:val="00481A6C"/>
    <w:rsid w:val="00485693"/>
    <w:rsid w:val="00485750"/>
    <w:rsid w:val="004A11F1"/>
    <w:rsid w:val="004A49E0"/>
    <w:rsid w:val="004A7FC3"/>
    <w:rsid w:val="004B0B06"/>
    <w:rsid w:val="004B30BD"/>
    <w:rsid w:val="004C0080"/>
    <w:rsid w:val="004C6D2C"/>
    <w:rsid w:val="004D3D7A"/>
    <w:rsid w:val="004D5DD6"/>
    <w:rsid w:val="004E6B4F"/>
    <w:rsid w:val="004E7611"/>
    <w:rsid w:val="004E7B5A"/>
    <w:rsid w:val="004F41D3"/>
    <w:rsid w:val="004F64AB"/>
    <w:rsid w:val="004F6716"/>
    <w:rsid w:val="004F6ACF"/>
    <w:rsid w:val="004F6F6F"/>
    <w:rsid w:val="005039D1"/>
    <w:rsid w:val="00505433"/>
    <w:rsid w:val="00523B9C"/>
    <w:rsid w:val="00527442"/>
    <w:rsid w:val="00530D70"/>
    <w:rsid w:val="0053226D"/>
    <w:rsid w:val="00534666"/>
    <w:rsid w:val="005353DE"/>
    <w:rsid w:val="00540727"/>
    <w:rsid w:val="00541E63"/>
    <w:rsid w:val="00544423"/>
    <w:rsid w:val="00545CEA"/>
    <w:rsid w:val="0054765C"/>
    <w:rsid w:val="00553E15"/>
    <w:rsid w:val="00563143"/>
    <w:rsid w:val="00571004"/>
    <w:rsid w:val="00575080"/>
    <w:rsid w:val="005806DD"/>
    <w:rsid w:val="005908C1"/>
    <w:rsid w:val="005979DE"/>
    <w:rsid w:val="005A2BDE"/>
    <w:rsid w:val="005A5484"/>
    <w:rsid w:val="005C2AFB"/>
    <w:rsid w:val="005C47A6"/>
    <w:rsid w:val="005D29EA"/>
    <w:rsid w:val="005D2EBB"/>
    <w:rsid w:val="005D3944"/>
    <w:rsid w:val="005D3F7E"/>
    <w:rsid w:val="005E1AF8"/>
    <w:rsid w:val="005E386E"/>
    <w:rsid w:val="005F4492"/>
    <w:rsid w:val="005F69E3"/>
    <w:rsid w:val="00602032"/>
    <w:rsid w:val="006023AF"/>
    <w:rsid w:val="006039AB"/>
    <w:rsid w:val="00603FE6"/>
    <w:rsid w:val="00604B90"/>
    <w:rsid w:val="006105C4"/>
    <w:rsid w:val="0061497F"/>
    <w:rsid w:val="00622202"/>
    <w:rsid w:val="0063793B"/>
    <w:rsid w:val="00651A1B"/>
    <w:rsid w:val="00683074"/>
    <w:rsid w:val="006943D2"/>
    <w:rsid w:val="006A4A6C"/>
    <w:rsid w:val="006B768C"/>
    <w:rsid w:val="006C096E"/>
    <w:rsid w:val="006C5981"/>
    <w:rsid w:val="006C5C69"/>
    <w:rsid w:val="006D067C"/>
    <w:rsid w:val="006D3DDC"/>
    <w:rsid w:val="006E317D"/>
    <w:rsid w:val="006E59D3"/>
    <w:rsid w:val="006E6DE4"/>
    <w:rsid w:val="006F1FB2"/>
    <w:rsid w:val="00702CAD"/>
    <w:rsid w:val="00705F71"/>
    <w:rsid w:val="0071163D"/>
    <w:rsid w:val="00716687"/>
    <w:rsid w:val="00720CA3"/>
    <w:rsid w:val="00723212"/>
    <w:rsid w:val="0072628F"/>
    <w:rsid w:val="00743D0A"/>
    <w:rsid w:val="00746B08"/>
    <w:rsid w:val="0076779D"/>
    <w:rsid w:val="00771756"/>
    <w:rsid w:val="00771AF1"/>
    <w:rsid w:val="007923A6"/>
    <w:rsid w:val="00794CC3"/>
    <w:rsid w:val="007A3C6E"/>
    <w:rsid w:val="007A4624"/>
    <w:rsid w:val="007A5955"/>
    <w:rsid w:val="007A5EF6"/>
    <w:rsid w:val="007B0043"/>
    <w:rsid w:val="007B04F3"/>
    <w:rsid w:val="007B0B73"/>
    <w:rsid w:val="007B4E78"/>
    <w:rsid w:val="007B7BD8"/>
    <w:rsid w:val="007C3A72"/>
    <w:rsid w:val="007D4FDE"/>
    <w:rsid w:val="007D737D"/>
    <w:rsid w:val="007D7718"/>
    <w:rsid w:val="007E502B"/>
    <w:rsid w:val="007F11E4"/>
    <w:rsid w:val="007F1567"/>
    <w:rsid w:val="008003A2"/>
    <w:rsid w:val="00803060"/>
    <w:rsid w:val="00804CE9"/>
    <w:rsid w:val="00816EE9"/>
    <w:rsid w:val="00821014"/>
    <w:rsid w:val="00826104"/>
    <w:rsid w:val="0083206B"/>
    <w:rsid w:val="00834224"/>
    <w:rsid w:val="00836859"/>
    <w:rsid w:val="00842D91"/>
    <w:rsid w:val="00845377"/>
    <w:rsid w:val="008505F9"/>
    <w:rsid w:val="00850BB4"/>
    <w:rsid w:val="008567EA"/>
    <w:rsid w:val="00862264"/>
    <w:rsid w:val="00867118"/>
    <w:rsid w:val="0087099F"/>
    <w:rsid w:val="00876119"/>
    <w:rsid w:val="00881FE9"/>
    <w:rsid w:val="008840EC"/>
    <w:rsid w:val="00884DE4"/>
    <w:rsid w:val="00887298"/>
    <w:rsid w:val="008949B2"/>
    <w:rsid w:val="00896BF9"/>
    <w:rsid w:val="008A55D6"/>
    <w:rsid w:val="008B5FA0"/>
    <w:rsid w:val="008B7CB4"/>
    <w:rsid w:val="008D40CB"/>
    <w:rsid w:val="008F094C"/>
    <w:rsid w:val="008F4C76"/>
    <w:rsid w:val="009019B3"/>
    <w:rsid w:val="00901A77"/>
    <w:rsid w:val="00907492"/>
    <w:rsid w:val="0091523E"/>
    <w:rsid w:val="00916F17"/>
    <w:rsid w:val="00922670"/>
    <w:rsid w:val="0092710F"/>
    <w:rsid w:val="00932F71"/>
    <w:rsid w:val="009418E3"/>
    <w:rsid w:val="00941E29"/>
    <w:rsid w:val="00953B3D"/>
    <w:rsid w:val="0095565B"/>
    <w:rsid w:val="00966043"/>
    <w:rsid w:val="00973000"/>
    <w:rsid w:val="009733FE"/>
    <w:rsid w:val="00975580"/>
    <w:rsid w:val="00976803"/>
    <w:rsid w:val="009778A6"/>
    <w:rsid w:val="009778D2"/>
    <w:rsid w:val="00983959"/>
    <w:rsid w:val="00985670"/>
    <w:rsid w:val="0098586C"/>
    <w:rsid w:val="00991A16"/>
    <w:rsid w:val="00996553"/>
    <w:rsid w:val="009969E3"/>
    <w:rsid w:val="009A558C"/>
    <w:rsid w:val="009C4F0E"/>
    <w:rsid w:val="009C5056"/>
    <w:rsid w:val="009C74D5"/>
    <w:rsid w:val="009D0230"/>
    <w:rsid w:val="009D02ED"/>
    <w:rsid w:val="009D16C6"/>
    <w:rsid w:val="009D3827"/>
    <w:rsid w:val="009F63AF"/>
    <w:rsid w:val="00A0194C"/>
    <w:rsid w:val="00A036BC"/>
    <w:rsid w:val="00A2178A"/>
    <w:rsid w:val="00A21A46"/>
    <w:rsid w:val="00A23719"/>
    <w:rsid w:val="00A45ED6"/>
    <w:rsid w:val="00A46244"/>
    <w:rsid w:val="00A509AA"/>
    <w:rsid w:val="00A7608A"/>
    <w:rsid w:val="00A96ED2"/>
    <w:rsid w:val="00A97753"/>
    <w:rsid w:val="00AA0399"/>
    <w:rsid w:val="00AA15BE"/>
    <w:rsid w:val="00AA288F"/>
    <w:rsid w:val="00AB0BF4"/>
    <w:rsid w:val="00AB4966"/>
    <w:rsid w:val="00AB6938"/>
    <w:rsid w:val="00AB7AD9"/>
    <w:rsid w:val="00AC0539"/>
    <w:rsid w:val="00AC157C"/>
    <w:rsid w:val="00AC28AF"/>
    <w:rsid w:val="00AC2B82"/>
    <w:rsid w:val="00AD3BC8"/>
    <w:rsid w:val="00AD4510"/>
    <w:rsid w:val="00AD5CAE"/>
    <w:rsid w:val="00AD7742"/>
    <w:rsid w:val="00AE0A2D"/>
    <w:rsid w:val="00AE15EA"/>
    <w:rsid w:val="00AE2D11"/>
    <w:rsid w:val="00AF6FF9"/>
    <w:rsid w:val="00AF7456"/>
    <w:rsid w:val="00B00024"/>
    <w:rsid w:val="00B02956"/>
    <w:rsid w:val="00B02C78"/>
    <w:rsid w:val="00B0395E"/>
    <w:rsid w:val="00B11BC2"/>
    <w:rsid w:val="00B13236"/>
    <w:rsid w:val="00B212FC"/>
    <w:rsid w:val="00B247F0"/>
    <w:rsid w:val="00B26A66"/>
    <w:rsid w:val="00B26DE1"/>
    <w:rsid w:val="00B2721F"/>
    <w:rsid w:val="00B275B8"/>
    <w:rsid w:val="00B27BE0"/>
    <w:rsid w:val="00B30AF6"/>
    <w:rsid w:val="00B3231F"/>
    <w:rsid w:val="00B36DB7"/>
    <w:rsid w:val="00B414F1"/>
    <w:rsid w:val="00B51DDF"/>
    <w:rsid w:val="00B52C1E"/>
    <w:rsid w:val="00B63876"/>
    <w:rsid w:val="00B6675D"/>
    <w:rsid w:val="00B6790F"/>
    <w:rsid w:val="00B700B6"/>
    <w:rsid w:val="00B705A8"/>
    <w:rsid w:val="00B708D3"/>
    <w:rsid w:val="00B7316C"/>
    <w:rsid w:val="00B764E8"/>
    <w:rsid w:val="00B778E5"/>
    <w:rsid w:val="00B84463"/>
    <w:rsid w:val="00B870DB"/>
    <w:rsid w:val="00B91719"/>
    <w:rsid w:val="00BA2AE3"/>
    <w:rsid w:val="00BA4F0B"/>
    <w:rsid w:val="00BA6941"/>
    <w:rsid w:val="00BB39B4"/>
    <w:rsid w:val="00BB742C"/>
    <w:rsid w:val="00BC2DEE"/>
    <w:rsid w:val="00BC39B2"/>
    <w:rsid w:val="00BC7C58"/>
    <w:rsid w:val="00BD4A96"/>
    <w:rsid w:val="00BD5B2D"/>
    <w:rsid w:val="00BE2B6F"/>
    <w:rsid w:val="00BE7875"/>
    <w:rsid w:val="00BF4F7A"/>
    <w:rsid w:val="00BF63A6"/>
    <w:rsid w:val="00BF6460"/>
    <w:rsid w:val="00BF76E7"/>
    <w:rsid w:val="00C24558"/>
    <w:rsid w:val="00C25267"/>
    <w:rsid w:val="00C2539D"/>
    <w:rsid w:val="00C26D30"/>
    <w:rsid w:val="00C32695"/>
    <w:rsid w:val="00C357E2"/>
    <w:rsid w:val="00C613D2"/>
    <w:rsid w:val="00C633AB"/>
    <w:rsid w:val="00C63441"/>
    <w:rsid w:val="00C63DFC"/>
    <w:rsid w:val="00C771B5"/>
    <w:rsid w:val="00C80A14"/>
    <w:rsid w:val="00C85261"/>
    <w:rsid w:val="00C85CAC"/>
    <w:rsid w:val="00C875C7"/>
    <w:rsid w:val="00C9115F"/>
    <w:rsid w:val="00C923D2"/>
    <w:rsid w:val="00C96298"/>
    <w:rsid w:val="00CA7B38"/>
    <w:rsid w:val="00CB1852"/>
    <w:rsid w:val="00CC2220"/>
    <w:rsid w:val="00CC5206"/>
    <w:rsid w:val="00CD43D3"/>
    <w:rsid w:val="00CE3C62"/>
    <w:rsid w:val="00CE69A5"/>
    <w:rsid w:val="00CF068D"/>
    <w:rsid w:val="00CF0E7D"/>
    <w:rsid w:val="00CF1B2B"/>
    <w:rsid w:val="00CF3DBB"/>
    <w:rsid w:val="00CF7919"/>
    <w:rsid w:val="00D06DF6"/>
    <w:rsid w:val="00D34C07"/>
    <w:rsid w:val="00D4617B"/>
    <w:rsid w:val="00D5117B"/>
    <w:rsid w:val="00D545C4"/>
    <w:rsid w:val="00D61A9D"/>
    <w:rsid w:val="00D61C7C"/>
    <w:rsid w:val="00D63CC4"/>
    <w:rsid w:val="00D76992"/>
    <w:rsid w:val="00D76BB0"/>
    <w:rsid w:val="00D96ED1"/>
    <w:rsid w:val="00DA01B7"/>
    <w:rsid w:val="00DA4468"/>
    <w:rsid w:val="00DA4619"/>
    <w:rsid w:val="00DB56F8"/>
    <w:rsid w:val="00DC0605"/>
    <w:rsid w:val="00DC164F"/>
    <w:rsid w:val="00DE5382"/>
    <w:rsid w:val="00DF0AE2"/>
    <w:rsid w:val="00DF2BCE"/>
    <w:rsid w:val="00DF72D0"/>
    <w:rsid w:val="00E0453C"/>
    <w:rsid w:val="00E04A92"/>
    <w:rsid w:val="00E056B3"/>
    <w:rsid w:val="00E07772"/>
    <w:rsid w:val="00E1381B"/>
    <w:rsid w:val="00E149C6"/>
    <w:rsid w:val="00E2549C"/>
    <w:rsid w:val="00E30839"/>
    <w:rsid w:val="00E34560"/>
    <w:rsid w:val="00E3463D"/>
    <w:rsid w:val="00E47FDA"/>
    <w:rsid w:val="00E543D8"/>
    <w:rsid w:val="00E544B0"/>
    <w:rsid w:val="00E57AD1"/>
    <w:rsid w:val="00E607BF"/>
    <w:rsid w:val="00E65718"/>
    <w:rsid w:val="00E65BF3"/>
    <w:rsid w:val="00E66140"/>
    <w:rsid w:val="00E72B90"/>
    <w:rsid w:val="00E7703A"/>
    <w:rsid w:val="00E91E5A"/>
    <w:rsid w:val="00E92C14"/>
    <w:rsid w:val="00E94EA8"/>
    <w:rsid w:val="00E97603"/>
    <w:rsid w:val="00EA4C1B"/>
    <w:rsid w:val="00EB129B"/>
    <w:rsid w:val="00EB571A"/>
    <w:rsid w:val="00EB5CA3"/>
    <w:rsid w:val="00EC0EF7"/>
    <w:rsid w:val="00EC74AB"/>
    <w:rsid w:val="00ED39CC"/>
    <w:rsid w:val="00ED53FC"/>
    <w:rsid w:val="00ED5781"/>
    <w:rsid w:val="00EF6C2C"/>
    <w:rsid w:val="00EF71BF"/>
    <w:rsid w:val="00EF7BB2"/>
    <w:rsid w:val="00EF7C6F"/>
    <w:rsid w:val="00F124C8"/>
    <w:rsid w:val="00F13DCA"/>
    <w:rsid w:val="00F163A1"/>
    <w:rsid w:val="00F176A4"/>
    <w:rsid w:val="00F2306A"/>
    <w:rsid w:val="00F24DD1"/>
    <w:rsid w:val="00F25DC1"/>
    <w:rsid w:val="00F328D6"/>
    <w:rsid w:val="00F420E3"/>
    <w:rsid w:val="00F423F7"/>
    <w:rsid w:val="00F52028"/>
    <w:rsid w:val="00F5634A"/>
    <w:rsid w:val="00F6382D"/>
    <w:rsid w:val="00F70AC3"/>
    <w:rsid w:val="00F76D12"/>
    <w:rsid w:val="00F82A4C"/>
    <w:rsid w:val="00F82D96"/>
    <w:rsid w:val="00F95CEA"/>
    <w:rsid w:val="00FA0188"/>
    <w:rsid w:val="00FA2CBE"/>
    <w:rsid w:val="00FA6349"/>
    <w:rsid w:val="00FA732F"/>
    <w:rsid w:val="00FC1AFC"/>
    <w:rsid w:val="00FD4BDC"/>
    <w:rsid w:val="00FE000A"/>
    <w:rsid w:val="00FE325D"/>
    <w:rsid w:val="00FE35E9"/>
    <w:rsid w:val="00FE6EF6"/>
    <w:rsid w:val="00FF2221"/>
    <w:rsid w:val="00FF2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04F3"/>
    <w:rPr>
      <w:sz w:val="24"/>
      <w:szCs w:val="24"/>
    </w:rPr>
  </w:style>
  <w:style w:type="paragraph" w:styleId="Nagwek2">
    <w:name w:val="heading 2"/>
    <w:basedOn w:val="Normalny"/>
    <w:qFormat/>
    <w:rsid w:val="007B04F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Normal">
    <w:name w:val="Normal"/>
    <w:basedOn w:val="Normalny"/>
    <w:rsid w:val="007B04F3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bidi="pl-PL"/>
    </w:rPr>
  </w:style>
  <w:style w:type="table" w:styleId="Tabela-Siatka">
    <w:name w:val="Table Grid"/>
    <w:basedOn w:val="Standardowy"/>
    <w:rsid w:val="009778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semiHidden/>
    <w:rsid w:val="00FF2A93"/>
    <w:rPr>
      <w:sz w:val="20"/>
      <w:szCs w:val="20"/>
    </w:rPr>
  </w:style>
  <w:style w:type="character" w:styleId="Odwoanieprzypisukocowego">
    <w:name w:val="endnote reference"/>
    <w:semiHidden/>
    <w:rsid w:val="007D7718"/>
    <w:rPr>
      <w:vertAlign w:val="superscript"/>
    </w:rPr>
  </w:style>
  <w:style w:type="paragraph" w:styleId="Lista">
    <w:name w:val="List"/>
    <w:basedOn w:val="Normalny"/>
    <w:rsid w:val="004E7B5A"/>
    <w:pPr>
      <w:ind w:left="283" w:hanging="283"/>
    </w:pPr>
  </w:style>
  <w:style w:type="paragraph" w:customStyle="1" w:styleId="planwynikowy">
    <w:name w:val="plan wynikowy"/>
    <w:basedOn w:val="Normalny"/>
    <w:link w:val="planwynikowyZnak"/>
    <w:qFormat/>
    <w:rsid w:val="00D61A9D"/>
    <w:pPr>
      <w:numPr>
        <w:numId w:val="3"/>
      </w:numPr>
    </w:pPr>
    <w:rPr>
      <w:rFonts w:ascii="Arial Narrow" w:hAnsi="Arial Narrow" w:cs="Arial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1D240F"/>
    <w:pPr>
      <w:tabs>
        <w:tab w:val="center" w:pos="4536"/>
        <w:tab w:val="right" w:pos="9072"/>
      </w:tabs>
    </w:pPr>
  </w:style>
  <w:style w:type="character" w:customStyle="1" w:styleId="planwynikowyZnak">
    <w:name w:val="plan wynikowy Znak"/>
    <w:link w:val="planwynikowy"/>
    <w:rsid w:val="00D61A9D"/>
    <w:rPr>
      <w:rFonts w:ascii="Arial Narrow" w:hAnsi="Arial Narrow" w:cs="Arial"/>
      <w:sz w:val="16"/>
      <w:szCs w:val="16"/>
    </w:rPr>
  </w:style>
  <w:style w:type="character" w:customStyle="1" w:styleId="NagwekZnak">
    <w:name w:val="Nagłówek Znak"/>
    <w:link w:val="Nagwek"/>
    <w:uiPriority w:val="99"/>
    <w:rsid w:val="001D240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D240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D240F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850BB4"/>
    <w:pPr>
      <w:widowControl w:val="0"/>
    </w:pPr>
    <w:rPr>
      <w:sz w:val="14"/>
      <w:szCs w:val="14"/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850BB4"/>
    <w:rPr>
      <w:sz w:val="14"/>
      <w:szCs w:val="1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374BB-F2FA-4210-85BD-854AE612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10871</Words>
  <Characters>65229</Characters>
  <Application>Microsoft Office Word</Application>
  <DocSecurity>0</DocSecurity>
  <Lines>543</Lines>
  <Paragraphs>151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Technika 4</vt:lpstr>
    </vt:vector>
  </TitlesOfParts>
  <Company>JWKMAG</Company>
  <LinksUpToDate>false</LinksUpToDate>
  <CharactersWithSpaces>75949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Technika 4</dc:title>
  <dc:creator>USER</dc:creator>
  <cp:lastModifiedBy>Nauczyciel</cp:lastModifiedBy>
  <cp:revision>2</cp:revision>
  <cp:lastPrinted>2017-09-01T10:24:00Z</cp:lastPrinted>
  <dcterms:created xsi:type="dcterms:W3CDTF">2022-09-04T14:59:00Z</dcterms:created>
  <dcterms:modified xsi:type="dcterms:W3CDTF">2022-09-04T14:59:00Z</dcterms:modified>
</cp:coreProperties>
</file>